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F68D8A" w14:textId="77777777" w:rsidR="00875780" w:rsidRDefault="00875780" w:rsidP="00AA7547">
      <w:pPr>
        <w:spacing w:after="0" w:line="320" w:lineRule="exact"/>
        <w:ind w:left="714" w:hanging="357"/>
        <w:rPr>
          <w:rFonts w:cstheme="minorHAnsi"/>
          <w:sz w:val="24"/>
          <w:szCs w:val="24"/>
        </w:rPr>
      </w:pPr>
    </w:p>
    <w:p w14:paraId="7C6BCB00" w14:textId="0FF4AF12" w:rsidR="00DC1D62" w:rsidRPr="00DA0265" w:rsidRDefault="00875780" w:rsidP="00DA0265">
      <w:pPr>
        <w:spacing w:after="0" w:line="320" w:lineRule="exact"/>
        <w:rPr>
          <w:rFonts w:ascii="Aptos" w:hAnsi="Aptos" w:cs="Calibri"/>
          <w:sz w:val="24"/>
          <w:szCs w:val="24"/>
        </w:rPr>
      </w:pPr>
      <w:r w:rsidRPr="00DA0265">
        <w:rPr>
          <w:rFonts w:ascii="Aptos" w:hAnsi="Aptos" w:cs="Calibri"/>
          <w:sz w:val="24"/>
          <w:szCs w:val="24"/>
        </w:rPr>
        <w:t xml:space="preserve">Załącznik nr 1 do zapytania ofertowego </w:t>
      </w:r>
      <w:r w:rsidRPr="00F10D6F">
        <w:rPr>
          <w:rFonts w:ascii="Aptos" w:hAnsi="Aptos" w:cs="Calibri"/>
          <w:sz w:val="24"/>
          <w:szCs w:val="24"/>
        </w:rPr>
        <w:t>nr</w:t>
      </w:r>
      <w:bookmarkStart w:id="0" w:name="_Hlk167879782"/>
      <w:r w:rsidR="00F10D6F" w:rsidRPr="00F10D6F">
        <w:rPr>
          <w:rFonts w:ascii="Aptos" w:hAnsi="Aptos" w:cs="Calibri"/>
          <w:sz w:val="24"/>
          <w:szCs w:val="24"/>
        </w:rPr>
        <w:t xml:space="preserve"> </w:t>
      </w:r>
      <w:r w:rsidR="00F10D6F" w:rsidRPr="00F10D6F">
        <w:rPr>
          <w:rFonts w:ascii="Aptos" w:hAnsi="Aptos" w:cstheme="minorHAnsi"/>
          <w:sz w:val="24"/>
          <w:szCs w:val="24"/>
        </w:rPr>
        <w:t>5</w:t>
      </w:r>
      <w:r w:rsidR="0041041D">
        <w:rPr>
          <w:rFonts w:ascii="Aptos" w:hAnsi="Aptos" w:cstheme="minorHAnsi"/>
          <w:sz w:val="24"/>
          <w:szCs w:val="24"/>
        </w:rPr>
        <w:t>6</w:t>
      </w:r>
      <w:bookmarkStart w:id="1" w:name="_GoBack"/>
      <w:bookmarkEnd w:id="1"/>
      <w:r w:rsidR="00F10D6F" w:rsidRPr="00F10D6F">
        <w:rPr>
          <w:rFonts w:ascii="Aptos" w:hAnsi="Aptos" w:cstheme="minorHAnsi"/>
          <w:sz w:val="24"/>
          <w:szCs w:val="24"/>
        </w:rPr>
        <w:t>/FESL/10_25_2/202</w:t>
      </w:r>
      <w:bookmarkEnd w:id="0"/>
      <w:r w:rsidR="00F10D6F" w:rsidRPr="00F10D6F">
        <w:rPr>
          <w:rFonts w:ascii="Aptos" w:hAnsi="Aptos" w:cstheme="minorHAnsi"/>
          <w:sz w:val="24"/>
          <w:szCs w:val="24"/>
        </w:rPr>
        <w:t>5</w:t>
      </w:r>
    </w:p>
    <w:p w14:paraId="0AF2C7FF" w14:textId="01DA8811" w:rsidR="002C0034" w:rsidRPr="00DA0265" w:rsidRDefault="00E26353" w:rsidP="00DA0265">
      <w:pPr>
        <w:spacing w:before="120" w:after="120" w:line="320" w:lineRule="exact"/>
        <w:ind w:left="6" w:hanging="6"/>
        <w:jc w:val="center"/>
        <w:rPr>
          <w:rFonts w:ascii="Aptos" w:hAnsi="Aptos" w:cstheme="minorHAnsi"/>
          <w:b/>
          <w:sz w:val="24"/>
          <w:szCs w:val="24"/>
        </w:rPr>
      </w:pPr>
      <w:r w:rsidRPr="00DA0265">
        <w:rPr>
          <w:rFonts w:ascii="Aptos" w:hAnsi="Aptos" w:cstheme="minorHAnsi"/>
          <w:b/>
          <w:sz w:val="24"/>
          <w:szCs w:val="24"/>
        </w:rPr>
        <w:t>Szczegółowy opis przedmiotu zamówienia</w:t>
      </w:r>
    </w:p>
    <w:p w14:paraId="552B10F8" w14:textId="03A69A56" w:rsidR="00502238" w:rsidRPr="00DA0265" w:rsidRDefault="00934D1A" w:rsidP="00DA0265">
      <w:pPr>
        <w:spacing w:after="0" w:line="320" w:lineRule="exact"/>
        <w:rPr>
          <w:rFonts w:ascii="Aptos" w:eastAsia="Calibri" w:hAnsi="Aptos" w:cstheme="minorHAnsi"/>
          <w:b/>
          <w:sz w:val="24"/>
          <w:szCs w:val="24"/>
        </w:rPr>
      </w:pPr>
      <w:r w:rsidRPr="00DA0265">
        <w:rPr>
          <w:rFonts w:ascii="Aptos" w:hAnsi="Aptos" w:cs="Calibri"/>
          <w:b/>
          <w:sz w:val="24"/>
          <w:szCs w:val="24"/>
        </w:rPr>
        <w:t>Załącznik nr 1</w:t>
      </w:r>
      <w:r w:rsidRPr="00DA0265">
        <w:rPr>
          <w:rFonts w:ascii="Aptos" w:hAnsi="Aptos" w:cs="Calibri"/>
          <w:sz w:val="24"/>
          <w:szCs w:val="24"/>
        </w:rPr>
        <w:t xml:space="preserve"> stanowi integralną część zapytania ofertowego.</w:t>
      </w:r>
      <w:r w:rsidR="009965D8" w:rsidRPr="00DA0265">
        <w:rPr>
          <w:rFonts w:ascii="Aptos" w:hAnsi="Aptos" w:cs="Calibri"/>
          <w:sz w:val="24"/>
          <w:szCs w:val="24"/>
        </w:rPr>
        <w:t xml:space="preserve"> Wykonawca musi zaoferować badanie spełniające </w:t>
      </w:r>
      <w:r w:rsidR="009965D8" w:rsidRPr="00DA0265">
        <w:rPr>
          <w:rFonts w:ascii="Aptos" w:hAnsi="Aptos" w:cstheme="minorHAnsi"/>
          <w:sz w:val="24"/>
          <w:szCs w:val="24"/>
        </w:rPr>
        <w:t>min. wymagania i parametry techniczne, określone  w szczegółowym opisie przedmiotu zamówienia.</w:t>
      </w:r>
    </w:p>
    <w:p w14:paraId="3D9C599C" w14:textId="62256ECA" w:rsidR="00674441" w:rsidRPr="00DA0265" w:rsidRDefault="002C0034" w:rsidP="00DA0265">
      <w:pPr>
        <w:pStyle w:val="NormalnyWeb"/>
        <w:spacing w:before="120" w:beforeAutospacing="0" w:after="120" w:afterAutospacing="0" w:line="320" w:lineRule="exact"/>
        <w:rPr>
          <w:rFonts w:ascii="Aptos" w:hAnsi="Aptos" w:cstheme="minorHAnsi"/>
          <w:b/>
          <w:sz w:val="24"/>
          <w:szCs w:val="24"/>
        </w:rPr>
      </w:pPr>
      <w:r w:rsidRPr="00DA0265">
        <w:rPr>
          <w:rFonts w:ascii="Aptos" w:hAnsi="Aptos" w:cstheme="minorHAnsi"/>
          <w:b/>
          <w:sz w:val="24"/>
          <w:szCs w:val="24"/>
        </w:rPr>
        <w:t>Ogólny opis metodyki:</w:t>
      </w:r>
    </w:p>
    <w:p w14:paraId="7306DBD3" w14:textId="77777777" w:rsidR="00225859" w:rsidRDefault="000E1654" w:rsidP="00225859">
      <w:pPr>
        <w:autoSpaceDE w:val="0"/>
        <w:autoSpaceDN w:val="0"/>
        <w:adjustRightInd w:val="0"/>
        <w:spacing w:before="120" w:after="120" w:line="320" w:lineRule="exact"/>
        <w:rPr>
          <w:rFonts w:ascii="Aptos" w:hAnsi="Aptos" w:cstheme="minorHAnsi"/>
          <w:sz w:val="24"/>
          <w:szCs w:val="24"/>
        </w:rPr>
      </w:pPr>
      <w:r w:rsidRPr="00DA0265">
        <w:rPr>
          <w:rFonts w:ascii="Aptos" w:eastAsia="DejaVuSans" w:hAnsi="Aptos" w:cstheme="minorHAnsi"/>
          <w:b/>
          <w:sz w:val="24"/>
          <w:szCs w:val="24"/>
        </w:rPr>
        <w:t>Zakres badania obejmuje</w:t>
      </w:r>
      <w:r w:rsidR="00460423" w:rsidRPr="00DA0265">
        <w:rPr>
          <w:rFonts w:ascii="Aptos" w:eastAsia="DejaVuSans" w:hAnsi="Aptos" w:cstheme="minorHAnsi"/>
          <w:sz w:val="24"/>
          <w:szCs w:val="24"/>
        </w:rPr>
        <w:t xml:space="preserve"> </w:t>
      </w:r>
      <w:r w:rsidR="001514B7" w:rsidRPr="00DA0265">
        <w:rPr>
          <w:rFonts w:ascii="Aptos" w:eastAsia="DejaVuSans" w:hAnsi="Aptos" w:cstheme="minorHAnsi"/>
          <w:sz w:val="24"/>
          <w:szCs w:val="24"/>
        </w:rPr>
        <w:t>z</w:t>
      </w:r>
      <w:r w:rsidR="001F6338" w:rsidRPr="00DA0265">
        <w:rPr>
          <w:rFonts w:ascii="Aptos" w:hAnsi="Aptos" w:cstheme="minorHAnsi"/>
          <w:sz w:val="24"/>
          <w:szCs w:val="24"/>
        </w:rPr>
        <w:t xml:space="preserve">identyfikowanie uwarunkowań, które pozwalają na angażowanie w proces zmiany wielu interesariuszy i przyczyniają się do kreowania nowych form organizacyjnych. </w:t>
      </w:r>
    </w:p>
    <w:p w14:paraId="6FBB700A" w14:textId="24BFF42B" w:rsidR="001F6338" w:rsidRPr="00225859" w:rsidRDefault="001F6338" w:rsidP="00225859">
      <w:pPr>
        <w:autoSpaceDE w:val="0"/>
        <w:autoSpaceDN w:val="0"/>
        <w:adjustRightInd w:val="0"/>
        <w:spacing w:before="120" w:after="120" w:line="320" w:lineRule="exact"/>
        <w:rPr>
          <w:rFonts w:ascii="Aptos" w:hAnsi="Aptos" w:cstheme="minorHAnsi"/>
          <w:sz w:val="24"/>
          <w:szCs w:val="24"/>
        </w:rPr>
      </w:pPr>
      <w:r w:rsidRPr="00DA0265">
        <w:rPr>
          <w:rFonts w:ascii="Aptos" w:hAnsi="Aptos" w:cstheme="minorHAnsi"/>
          <w:sz w:val="24"/>
          <w:szCs w:val="24"/>
        </w:rPr>
        <w:t xml:space="preserve">Jako pożądane rozwiązanie, sprzyjające efektywnemu świadczeniu usług, wskazuje się </w:t>
      </w:r>
      <w:proofErr w:type="spellStart"/>
      <w:r w:rsidRPr="00DA0265">
        <w:rPr>
          <w:rFonts w:ascii="Aptos" w:hAnsi="Aptos" w:cstheme="minorHAnsi"/>
          <w:sz w:val="24"/>
          <w:szCs w:val="24"/>
        </w:rPr>
        <w:t>deinstytucjonalizację</w:t>
      </w:r>
      <w:proofErr w:type="spellEnd"/>
      <w:r w:rsidRPr="00DA0265">
        <w:rPr>
          <w:rFonts w:ascii="Aptos" w:hAnsi="Aptos" w:cstheme="minorHAnsi"/>
          <w:sz w:val="24"/>
          <w:szCs w:val="24"/>
        </w:rPr>
        <w:t xml:space="preserve">. Jej wprowadzenie pozwala na tworzenie nowych form organizacyjnych, takich jak np. Centrum Usług Społecznych. Do skutecznego zarządzania Centrum Usług Społecznych niezbędne jest przygotowanie narzędzi pozwalających na ocenę uzyskiwanych z aktywności rezultatów. </w:t>
      </w:r>
    </w:p>
    <w:p w14:paraId="7925921D" w14:textId="372E3CE3" w:rsidR="0012753B" w:rsidRPr="00DA0265" w:rsidRDefault="00273A2A" w:rsidP="002E4057">
      <w:pPr>
        <w:pStyle w:val="NormalnyWeb"/>
        <w:numPr>
          <w:ilvl w:val="0"/>
          <w:numId w:val="24"/>
        </w:numPr>
        <w:spacing w:before="0" w:beforeAutospacing="0" w:after="0" w:afterAutospacing="0" w:line="320" w:lineRule="exact"/>
        <w:rPr>
          <w:rFonts w:ascii="Aptos" w:hAnsi="Aptos" w:cstheme="minorHAnsi"/>
          <w:sz w:val="24"/>
          <w:szCs w:val="24"/>
        </w:rPr>
      </w:pPr>
      <w:r w:rsidRPr="00DA0265">
        <w:rPr>
          <w:rFonts w:ascii="Aptos" w:hAnsi="Aptos" w:cstheme="minorHAnsi"/>
          <w:b/>
          <w:sz w:val="24"/>
          <w:szCs w:val="24"/>
        </w:rPr>
        <w:t>Indywidualne wywiady pogłębione (IDI) – na podstawie ankiety</w:t>
      </w:r>
      <w:r w:rsidR="0012753B" w:rsidRPr="00DA0265">
        <w:rPr>
          <w:rFonts w:ascii="Aptos" w:hAnsi="Aptos" w:cstheme="minorHAnsi"/>
          <w:b/>
          <w:sz w:val="24"/>
          <w:szCs w:val="24"/>
        </w:rPr>
        <w:t xml:space="preserve"> składa</w:t>
      </w:r>
      <w:r w:rsidRPr="00DA0265">
        <w:rPr>
          <w:rFonts w:ascii="Aptos" w:hAnsi="Aptos" w:cstheme="minorHAnsi"/>
          <w:b/>
          <w:sz w:val="24"/>
          <w:szCs w:val="24"/>
        </w:rPr>
        <w:t>jącej</w:t>
      </w:r>
      <w:r w:rsidR="0012753B" w:rsidRPr="00DA0265">
        <w:rPr>
          <w:rFonts w:ascii="Aptos" w:hAnsi="Aptos" w:cstheme="minorHAnsi"/>
          <w:b/>
          <w:sz w:val="24"/>
          <w:szCs w:val="24"/>
        </w:rPr>
        <w:t xml:space="preserve"> się z dwóch modułów – merytorycznego i modułu z pytaniami</w:t>
      </w:r>
      <w:r w:rsidR="0012753B" w:rsidRPr="00DA0265">
        <w:rPr>
          <w:rFonts w:ascii="Aptos" w:hAnsi="Aptos" w:cstheme="minorHAnsi"/>
          <w:sz w:val="24"/>
          <w:szCs w:val="24"/>
        </w:rPr>
        <w:t xml:space="preserve"> </w:t>
      </w:r>
      <w:proofErr w:type="spellStart"/>
      <w:r w:rsidR="0012753B" w:rsidRPr="00DA0265">
        <w:rPr>
          <w:rFonts w:ascii="Aptos" w:hAnsi="Aptos" w:cstheme="minorHAnsi"/>
          <w:sz w:val="24"/>
          <w:szCs w:val="24"/>
        </w:rPr>
        <w:t>metryczkowymi</w:t>
      </w:r>
      <w:proofErr w:type="spellEnd"/>
      <w:r w:rsidR="0012753B" w:rsidRPr="00DA0265">
        <w:rPr>
          <w:rFonts w:ascii="Aptos" w:hAnsi="Aptos" w:cstheme="minorHAnsi"/>
          <w:sz w:val="24"/>
          <w:szCs w:val="24"/>
        </w:rPr>
        <w:t>.</w:t>
      </w:r>
    </w:p>
    <w:p w14:paraId="77200667" w14:textId="77777777" w:rsidR="002E4057" w:rsidRDefault="00C514AC" w:rsidP="002E4057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120" w:line="320" w:lineRule="exact"/>
        <w:rPr>
          <w:rFonts w:ascii="Aptos" w:eastAsia="DejaVuSans" w:hAnsi="Aptos" w:cstheme="minorHAnsi"/>
          <w:sz w:val="24"/>
          <w:szCs w:val="24"/>
        </w:rPr>
      </w:pPr>
      <w:r w:rsidRPr="002E4057">
        <w:rPr>
          <w:rFonts w:ascii="Aptos" w:eastAsia="DejaVuSans" w:hAnsi="Aptos" w:cstheme="minorHAnsi"/>
          <w:sz w:val="24"/>
          <w:szCs w:val="24"/>
        </w:rPr>
        <w:t xml:space="preserve">narzędzie pomiarowe: scenariusz badań z pytaniami ustrukturyzowanymi, z możliwością pogłębienia rozważanej problematyki (tj. pytania pogłębiające będą przygotowane przez zlecającego badanie). </w:t>
      </w:r>
    </w:p>
    <w:p w14:paraId="03CC428F" w14:textId="4AE610D1" w:rsidR="00C514AC" w:rsidRPr="002E4057" w:rsidRDefault="00C514AC" w:rsidP="002E4057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120" w:line="320" w:lineRule="exact"/>
        <w:rPr>
          <w:rFonts w:ascii="Aptos" w:eastAsia="DejaVuSans" w:hAnsi="Aptos" w:cstheme="minorHAnsi"/>
          <w:sz w:val="24"/>
          <w:szCs w:val="24"/>
        </w:rPr>
      </w:pPr>
      <w:r w:rsidRPr="00663AB7">
        <w:rPr>
          <w:rFonts w:ascii="Aptos" w:eastAsia="DejaVuSans" w:hAnsi="Aptos" w:cstheme="minorHAnsi"/>
          <w:sz w:val="24"/>
          <w:szCs w:val="24"/>
        </w:rPr>
        <w:t>25 pytań głównych</w:t>
      </w:r>
      <w:r w:rsidRPr="002E4057">
        <w:rPr>
          <w:rFonts w:ascii="Aptos" w:eastAsia="DejaVuSans" w:hAnsi="Aptos" w:cstheme="minorHAnsi"/>
          <w:sz w:val="24"/>
          <w:szCs w:val="24"/>
        </w:rPr>
        <w:t xml:space="preserve"> (w celu uzyskania bardziej precyzyjnych informacji zamawiający przygotuje do każdego z pytań głównych po 3 pytania pozwalające na zrozumienie istoty problemu respondentowi oraz przygotuje 2 stronicowe wyjaśnienia dla używanych terminów, które będzie można przesłać respondentowi w chwili wyrażenia przez niego zgody na udział w IDI, 5 pytań w metryczce odnoszących się do opisu społeczno-ekonomicznego terenu z którego pochodzi respondent np. wieś-miasto; gmina-porozumienie międzygminne.</w:t>
      </w:r>
    </w:p>
    <w:p w14:paraId="600A4F2B" w14:textId="66F33B90" w:rsidR="00225859" w:rsidRPr="000C55C2" w:rsidRDefault="0012753B" w:rsidP="0009367F">
      <w:pPr>
        <w:autoSpaceDE w:val="0"/>
        <w:autoSpaceDN w:val="0"/>
        <w:adjustRightInd w:val="0"/>
        <w:spacing w:after="120" w:line="320" w:lineRule="exact"/>
        <w:rPr>
          <w:rFonts w:ascii="Aptos" w:eastAsia="DejaVuSans" w:hAnsi="Aptos" w:cstheme="minorHAnsi"/>
          <w:b/>
          <w:sz w:val="24"/>
          <w:szCs w:val="24"/>
        </w:rPr>
      </w:pPr>
      <w:r w:rsidRPr="000C55C2">
        <w:rPr>
          <w:rFonts w:ascii="Aptos" w:hAnsi="Aptos" w:cstheme="minorHAnsi"/>
          <w:b/>
          <w:sz w:val="24"/>
          <w:szCs w:val="24"/>
        </w:rPr>
        <w:t>Wykonawca zobowiązany jest do przeprowadzenia badania</w:t>
      </w:r>
      <w:r w:rsidR="00460423" w:rsidRPr="000C55C2">
        <w:rPr>
          <w:rFonts w:ascii="Aptos" w:eastAsia="DejaVuSans" w:hAnsi="Aptos" w:cstheme="minorHAnsi"/>
          <w:b/>
          <w:sz w:val="24"/>
          <w:szCs w:val="24"/>
        </w:rPr>
        <w:t xml:space="preserve"> obejmującego </w:t>
      </w:r>
      <w:r w:rsidR="00C514AC" w:rsidRPr="000C55C2">
        <w:rPr>
          <w:rFonts w:ascii="Aptos" w:eastAsia="DejaVuSans" w:hAnsi="Aptos" w:cstheme="minorHAnsi"/>
          <w:b/>
          <w:sz w:val="24"/>
          <w:szCs w:val="24"/>
        </w:rPr>
        <w:t xml:space="preserve">30 respondentów, </w:t>
      </w:r>
      <w:r w:rsidR="00C514AC" w:rsidRPr="002E4057">
        <w:rPr>
          <w:rFonts w:ascii="Aptos" w:eastAsia="DejaVuSans" w:hAnsi="Aptos" w:cstheme="minorHAnsi"/>
          <w:sz w:val="24"/>
          <w:szCs w:val="24"/>
        </w:rPr>
        <w:t>którzy znają problematykę usług społecznych w praktyce oraz jako</w:t>
      </w:r>
      <w:r w:rsidR="005E2773">
        <w:rPr>
          <w:rFonts w:ascii="Aptos" w:eastAsia="DejaVuSans" w:hAnsi="Aptos" w:cstheme="minorHAnsi"/>
          <w:sz w:val="24"/>
          <w:szCs w:val="24"/>
        </w:rPr>
        <w:t xml:space="preserve"> </w:t>
      </w:r>
      <w:r w:rsidR="00C514AC" w:rsidRPr="002E4057">
        <w:rPr>
          <w:rFonts w:ascii="Aptos" w:eastAsia="DejaVuSans" w:hAnsi="Aptos" w:cstheme="minorHAnsi"/>
          <w:sz w:val="24"/>
          <w:szCs w:val="24"/>
        </w:rPr>
        <w:t>efekt badań i rozwoju teorii dyscypliny.</w:t>
      </w:r>
      <w:r w:rsidR="00C514AC" w:rsidRPr="000C55C2">
        <w:rPr>
          <w:rFonts w:ascii="Aptos" w:eastAsia="DejaVuSans" w:hAnsi="Aptos" w:cstheme="minorHAnsi"/>
          <w:b/>
          <w:sz w:val="24"/>
          <w:szCs w:val="24"/>
        </w:rPr>
        <w:t xml:space="preserve"> </w:t>
      </w:r>
    </w:p>
    <w:p w14:paraId="524A372A" w14:textId="77777777" w:rsidR="00493EB8" w:rsidRDefault="00C514AC" w:rsidP="00DA0265">
      <w:pPr>
        <w:autoSpaceDE w:val="0"/>
        <w:autoSpaceDN w:val="0"/>
        <w:adjustRightInd w:val="0"/>
        <w:spacing w:after="0" w:line="320" w:lineRule="exact"/>
        <w:rPr>
          <w:rFonts w:ascii="Aptos" w:eastAsia="DejaVuSans" w:hAnsi="Aptos" w:cstheme="minorHAnsi"/>
          <w:sz w:val="24"/>
          <w:szCs w:val="24"/>
        </w:rPr>
      </w:pPr>
      <w:r w:rsidRPr="00DA0265">
        <w:rPr>
          <w:rFonts w:ascii="Aptos" w:eastAsia="DejaVuSans" w:hAnsi="Aptos" w:cstheme="minorHAnsi"/>
          <w:sz w:val="24"/>
          <w:szCs w:val="24"/>
        </w:rPr>
        <w:t xml:space="preserve">Znajomość problematyki poruszanej w IDI przez respondenta musi być poświadczona publikacjami i/lub obszarem aktywności, w którym działa respondent. </w:t>
      </w:r>
    </w:p>
    <w:p w14:paraId="39AAE203" w14:textId="77777777" w:rsidR="00493EB8" w:rsidRDefault="00C514AC" w:rsidP="003E575F">
      <w:pPr>
        <w:autoSpaceDE w:val="0"/>
        <w:autoSpaceDN w:val="0"/>
        <w:adjustRightInd w:val="0"/>
        <w:spacing w:before="120" w:after="120" w:line="320" w:lineRule="exact"/>
        <w:rPr>
          <w:rFonts w:ascii="Aptos" w:eastAsia="DejaVuSans" w:hAnsi="Aptos" w:cstheme="minorHAnsi"/>
          <w:sz w:val="24"/>
          <w:szCs w:val="24"/>
        </w:rPr>
      </w:pPr>
      <w:r w:rsidRPr="00DA0265">
        <w:rPr>
          <w:rFonts w:ascii="Aptos" w:eastAsia="DejaVuSans" w:hAnsi="Aptos" w:cstheme="minorHAnsi"/>
          <w:sz w:val="24"/>
          <w:szCs w:val="24"/>
        </w:rPr>
        <w:t xml:space="preserve">Struktura grupy respondentów: </w:t>
      </w:r>
    </w:p>
    <w:p w14:paraId="1F2AC052" w14:textId="77777777" w:rsidR="00493EB8" w:rsidRDefault="00C514AC" w:rsidP="00493EB8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320" w:lineRule="exact"/>
        <w:rPr>
          <w:rFonts w:ascii="Aptos" w:eastAsia="DejaVuSans" w:hAnsi="Aptos" w:cstheme="minorHAnsi"/>
          <w:sz w:val="24"/>
          <w:szCs w:val="24"/>
        </w:rPr>
      </w:pPr>
      <w:r w:rsidRPr="00493EB8">
        <w:rPr>
          <w:rFonts w:ascii="Aptos" w:eastAsia="DejaVuSans" w:hAnsi="Aptos" w:cstheme="minorHAnsi"/>
          <w:sz w:val="24"/>
          <w:szCs w:val="24"/>
        </w:rPr>
        <w:t xml:space="preserve">10 badaczy/naukowców; </w:t>
      </w:r>
    </w:p>
    <w:p w14:paraId="70C78E59" w14:textId="77777777" w:rsidR="00493EB8" w:rsidRDefault="00C514AC" w:rsidP="00493EB8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320" w:lineRule="exact"/>
        <w:rPr>
          <w:rFonts w:ascii="Aptos" w:eastAsia="DejaVuSans" w:hAnsi="Aptos" w:cstheme="minorHAnsi"/>
          <w:sz w:val="24"/>
          <w:szCs w:val="24"/>
        </w:rPr>
      </w:pPr>
      <w:r w:rsidRPr="00493EB8">
        <w:rPr>
          <w:rFonts w:ascii="Aptos" w:eastAsia="DejaVuSans" w:hAnsi="Aptos" w:cstheme="minorHAnsi"/>
          <w:sz w:val="24"/>
          <w:szCs w:val="24"/>
        </w:rPr>
        <w:t>10 przedstawicieli samorządów terytorialnych na terenie których działają CUS;</w:t>
      </w:r>
    </w:p>
    <w:p w14:paraId="21F9408F" w14:textId="32ACD7C8" w:rsidR="00C514AC" w:rsidRPr="00493EB8" w:rsidRDefault="00C514AC" w:rsidP="00493EB8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120" w:line="320" w:lineRule="exact"/>
        <w:ind w:left="714" w:hanging="357"/>
        <w:contextualSpacing w:val="0"/>
        <w:rPr>
          <w:rFonts w:ascii="Aptos" w:eastAsia="DejaVuSans" w:hAnsi="Aptos" w:cstheme="minorHAnsi"/>
          <w:sz w:val="24"/>
          <w:szCs w:val="24"/>
        </w:rPr>
      </w:pPr>
      <w:r w:rsidRPr="00493EB8">
        <w:rPr>
          <w:rFonts w:ascii="Aptos" w:eastAsia="DejaVuSans" w:hAnsi="Aptos" w:cstheme="minorHAnsi"/>
          <w:sz w:val="24"/>
          <w:szCs w:val="24"/>
        </w:rPr>
        <w:t>10 przedstawicieli organizacji pozarządowych, które realizują zadania publiczne we współpracy i/lub zlecone przez CUS (tj. na terenach gmin na których CUS już działa lub organizuje się).</w:t>
      </w:r>
    </w:p>
    <w:p w14:paraId="40FB0C37" w14:textId="5EB09BCE" w:rsidR="00C514AC" w:rsidRPr="00493EB8" w:rsidRDefault="00C514AC" w:rsidP="00493EB8">
      <w:pPr>
        <w:tabs>
          <w:tab w:val="center" w:pos="4536"/>
        </w:tabs>
        <w:autoSpaceDE w:val="0"/>
        <w:autoSpaceDN w:val="0"/>
        <w:adjustRightInd w:val="0"/>
        <w:spacing w:after="120" w:line="320" w:lineRule="exact"/>
        <w:rPr>
          <w:rFonts w:ascii="Aptos" w:eastAsia="DejaVuSans" w:hAnsi="Aptos" w:cstheme="minorHAnsi"/>
          <w:b/>
          <w:sz w:val="24"/>
          <w:szCs w:val="24"/>
        </w:rPr>
      </w:pPr>
      <w:r w:rsidRPr="00493EB8">
        <w:rPr>
          <w:rFonts w:ascii="Aptos" w:eastAsia="DejaVuSans" w:hAnsi="Aptos" w:cstheme="minorHAnsi"/>
          <w:b/>
          <w:sz w:val="24"/>
          <w:szCs w:val="24"/>
        </w:rPr>
        <w:t xml:space="preserve">Czas trwania IDI – </w:t>
      </w:r>
      <w:r w:rsidR="0059114D" w:rsidRPr="00493EB8">
        <w:rPr>
          <w:rFonts w:ascii="Aptos" w:eastAsia="DejaVuSans" w:hAnsi="Aptos" w:cstheme="minorHAnsi"/>
          <w:b/>
          <w:sz w:val="24"/>
          <w:szCs w:val="24"/>
        </w:rPr>
        <w:t>30</w:t>
      </w:r>
      <w:r w:rsidRPr="00493EB8">
        <w:rPr>
          <w:rFonts w:ascii="Aptos" w:eastAsia="DejaVuSans" w:hAnsi="Aptos" w:cstheme="minorHAnsi"/>
          <w:b/>
          <w:sz w:val="24"/>
          <w:szCs w:val="24"/>
        </w:rPr>
        <w:t>-</w:t>
      </w:r>
      <w:r w:rsidR="0059114D" w:rsidRPr="00493EB8">
        <w:rPr>
          <w:rFonts w:ascii="Aptos" w:eastAsia="DejaVuSans" w:hAnsi="Aptos" w:cstheme="minorHAnsi"/>
          <w:b/>
          <w:sz w:val="24"/>
          <w:szCs w:val="24"/>
        </w:rPr>
        <w:t>40</w:t>
      </w:r>
      <w:r w:rsidRPr="00493EB8">
        <w:rPr>
          <w:rFonts w:ascii="Aptos" w:eastAsia="DejaVuSans" w:hAnsi="Aptos" w:cstheme="minorHAnsi"/>
          <w:b/>
          <w:sz w:val="24"/>
          <w:szCs w:val="24"/>
        </w:rPr>
        <w:t xml:space="preserve"> minu</w:t>
      </w:r>
      <w:r w:rsidR="00754A59" w:rsidRPr="00493EB8">
        <w:rPr>
          <w:rFonts w:ascii="Aptos" w:eastAsia="DejaVuSans" w:hAnsi="Aptos" w:cstheme="minorHAnsi"/>
          <w:b/>
          <w:sz w:val="24"/>
          <w:szCs w:val="24"/>
        </w:rPr>
        <w:t>t</w:t>
      </w:r>
    </w:p>
    <w:p w14:paraId="774D4582" w14:textId="705B6251" w:rsidR="00272F34" w:rsidRPr="0097403B" w:rsidRDefault="00561639" w:rsidP="0097403B">
      <w:pPr>
        <w:pStyle w:val="NormalnyWeb"/>
        <w:spacing w:before="0" w:beforeAutospacing="0" w:after="120" w:afterAutospacing="0" w:line="320" w:lineRule="exact"/>
        <w:rPr>
          <w:rFonts w:ascii="Aptos" w:hAnsi="Aptos" w:cstheme="minorHAnsi"/>
          <w:sz w:val="24"/>
          <w:szCs w:val="24"/>
        </w:rPr>
      </w:pPr>
      <w:r>
        <w:rPr>
          <w:rFonts w:ascii="Aptos" w:eastAsia="DejaVuSans" w:hAnsi="Aptos" w:cstheme="minorHAnsi"/>
          <w:sz w:val="24"/>
          <w:szCs w:val="24"/>
        </w:rPr>
        <w:lastRenderedPageBreak/>
        <w:t>S</w:t>
      </w:r>
      <w:r w:rsidR="00754A59" w:rsidRPr="00DA0265">
        <w:rPr>
          <w:rFonts w:ascii="Aptos" w:eastAsia="DejaVuSans" w:hAnsi="Aptos" w:cstheme="minorHAnsi"/>
          <w:sz w:val="24"/>
          <w:szCs w:val="24"/>
        </w:rPr>
        <w:t>posób przekazania uzyskanego w trakcie  badania materiału: zapis materiału w formie zapisu video oraz stenogram</w:t>
      </w:r>
      <w:r>
        <w:rPr>
          <w:rFonts w:ascii="Aptos" w:eastAsia="DejaVuSans" w:hAnsi="Aptos" w:cstheme="minorHAnsi"/>
          <w:sz w:val="24"/>
          <w:szCs w:val="24"/>
        </w:rPr>
        <w:t>.</w:t>
      </w:r>
    </w:p>
    <w:p w14:paraId="5C0315F5" w14:textId="77777777" w:rsidR="00272F34" w:rsidRPr="00DA0265" w:rsidRDefault="00272F34" w:rsidP="00B74AE3">
      <w:pPr>
        <w:autoSpaceDE w:val="0"/>
        <w:autoSpaceDN w:val="0"/>
        <w:adjustRightInd w:val="0"/>
        <w:spacing w:after="120" w:line="320" w:lineRule="exact"/>
        <w:rPr>
          <w:rFonts w:ascii="Aptos" w:eastAsia="DejaVuSans" w:hAnsi="Aptos" w:cstheme="minorHAnsi"/>
          <w:b/>
          <w:sz w:val="24"/>
          <w:szCs w:val="24"/>
        </w:rPr>
      </w:pPr>
      <w:r w:rsidRPr="00DA0265">
        <w:rPr>
          <w:rFonts w:ascii="Aptos" w:eastAsia="DejaVuSans" w:hAnsi="Aptos" w:cstheme="minorHAnsi"/>
          <w:b/>
          <w:sz w:val="24"/>
          <w:szCs w:val="24"/>
        </w:rPr>
        <w:t>Opracowane zostaną cele szczegółowe badania odnoszące się do:</w:t>
      </w:r>
    </w:p>
    <w:p w14:paraId="40A0E589" w14:textId="0465BF57" w:rsidR="005C0094" w:rsidRPr="00DA0265" w:rsidRDefault="005C0094" w:rsidP="00DA0265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320" w:lineRule="exact"/>
        <w:contextualSpacing w:val="0"/>
        <w:rPr>
          <w:rFonts w:ascii="Aptos" w:eastAsia="DejaVuSans" w:hAnsi="Aptos" w:cstheme="minorHAnsi"/>
          <w:sz w:val="24"/>
          <w:szCs w:val="24"/>
        </w:rPr>
      </w:pPr>
      <w:r w:rsidRPr="00DA0265">
        <w:rPr>
          <w:rFonts w:ascii="Aptos" w:eastAsia="DejaVuSans" w:hAnsi="Aptos" w:cstheme="minorHAnsi"/>
          <w:sz w:val="24"/>
          <w:szCs w:val="24"/>
        </w:rPr>
        <w:t>Zidentyfikowania i opisania kluczowych obszarów problemowych związanych z funkcjonowaniem i wdrażaniem Centrów Usług Społecznych (CUS) na podstawie opinii ekspertów reprezentujących różne sektory (nauka, samorząd, organizacje pozarządowe).</w:t>
      </w:r>
    </w:p>
    <w:p w14:paraId="56AEFD4D" w14:textId="70D3BA2E" w:rsidR="003C5E5C" w:rsidRPr="00B74AE3" w:rsidRDefault="005C0094" w:rsidP="00B74AE3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120" w:line="320" w:lineRule="exact"/>
        <w:ind w:left="714" w:hanging="357"/>
        <w:contextualSpacing w:val="0"/>
        <w:rPr>
          <w:rFonts w:ascii="Aptos" w:eastAsia="DejaVuSans" w:hAnsi="Aptos" w:cstheme="minorHAnsi"/>
          <w:sz w:val="24"/>
          <w:szCs w:val="24"/>
        </w:rPr>
      </w:pPr>
      <w:r w:rsidRPr="00DA0265">
        <w:rPr>
          <w:rFonts w:ascii="Aptos" w:eastAsia="DejaVuSans" w:hAnsi="Aptos" w:cstheme="minorHAnsi"/>
          <w:sz w:val="24"/>
          <w:szCs w:val="24"/>
        </w:rPr>
        <w:t>Rozpoznania czynników sprzyjających i ograniczających skuteczne wdrażanie usług społecznych w ramach CUS – z perspektywy praktyków i badaczy zajmujących się usługami społecznymi.</w:t>
      </w:r>
    </w:p>
    <w:p w14:paraId="72C5CACD" w14:textId="77777777" w:rsidR="00554ACE" w:rsidRDefault="00272F34" w:rsidP="00F47D62">
      <w:pPr>
        <w:autoSpaceDE w:val="0"/>
        <w:autoSpaceDN w:val="0"/>
        <w:adjustRightInd w:val="0"/>
        <w:spacing w:before="120" w:after="120" w:line="320" w:lineRule="exact"/>
        <w:rPr>
          <w:rFonts w:ascii="Aptos" w:eastAsia="DejaVuSans" w:hAnsi="Aptos" w:cstheme="minorHAnsi"/>
          <w:sz w:val="24"/>
          <w:szCs w:val="24"/>
        </w:rPr>
      </w:pPr>
      <w:r w:rsidRPr="00DA0265">
        <w:rPr>
          <w:rFonts w:ascii="Aptos" w:eastAsia="DejaVuSans" w:hAnsi="Aptos" w:cstheme="minorHAnsi"/>
          <w:sz w:val="24"/>
          <w:szCs w:val="24"/>
        </w:rPr>
        <w:t>Koncepcja badania zostanie opracowana przez Ekspertów ds. badań i analiz, agencja badawcza będzie odpowiedzialna za</w:t>
      </w:r>
      <w:r w:rsidR="00554ACE">
        <w:rPr>
          <w:rFonts w:ascii="Aptos" w:eastAsia="DejaVuSans" w:hAnsi="Aptos" w:cstheme="minorHAnsi"/>
          <w:sz w:val="24"/>
          <w:szCs w:val="24"/>
        </w:rPr>
        <w:t>:</w:t>
      </w:r>
    </w:p>
    <w:p w14:paraId="52E03793" w14:textId="77777777" w:rsidR="00554ACE" w:rsidRDefault="00272F34" w:rsidP="00554ACE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before="120" w:after="120" w:line="320" w:lineRule="exact"/>
        <w:rPr>
          <w:rFonts w:ascii="Aptos" w:eastAsia="DejaVuSans" w:hAnsi="Aptos" w:cstheme="minorHAnsi"/>
          <w:sz w:val="24"/>
          <w:szCs w:val="24"/>
        </w:rPr>
      </w:pPr>
      <w:r w:rsidRPr="00554ACE">
        <w:rPr>
          <w:rFonts w:ascii="Aptos" w:eastAsia="DejaVuSans" w:hAnsi="Aptos" w:cstheme="minorHAnsi"/>
          <w:sz w:val="24"/>
          <w:szCs w:val="24"/>
        </w:rPr>
        <w:t>realizację badania</w:t>
      </w:r>
      <w:r w:rsidR="00EB67F9" w:rsidRPr="00554ACE">
        <w:rPr>
          <w:rFonts w:ascii="Aptos" w:eastAsia="DejaVuSans" w:hAnsi="Aptos" w:cstheme="minorHAnsi"/>
          <w:sz w:val="24"/>
          <w:szCs w:val="24"/>
        </w:rPr>
        <w:t xml:space="preserve"> IDI</w:t>
      </w:r>
      <w:r w:rsidRPr="00554ACE">
        <w:rPr>
          <w:rFonts w:ascii="Aptos" w:eastAsia="DejaVuSans" w:hAnsi="Aptos" w:cstheme="minorHAnsi"/>
          <w:sz w:val="24"/>
          <w:szCs w:val="24"/>
        </w:rPr>
        <w:t xml:space="preserve">, </w:t>
      </w:r>
    </w:p>
    <w:p w14:paraId="4AA2679B" w14:textId="77777777" w:rsidR="00554ACE" w:rsidRDefault="00272F34" w:rsidP="00554ACE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before="120" w:after="120" w:line="320" w:lineRule="exact"/>
        <w:rPr>
          <w:rFonts w:ascii="Aptos" w:eastAsia="DejaVuSans" w:hAnsi="Aptos" w:cstheme="minorHAnsi"/>
          <w:sz w:val="24"/>
          <w:szCs w:val="24"/>
        </w:rPr>
      </w:pPr>
      <w:r w:rsidRPr="00554ACE">
        <w:rPr>
          <w:rFonts w:ascii="Aptos" w:eastAsia="DejaVuSans" w:hAnsi="Aptos" w:cstheme="minorHAnsi"/>
          <w:sz w:val="24"/>
          <w:szCs w:val="24"/>
        </w:rPr>
        <w:t xml:space="preserve">przeprowadzenie wywiadów, </w:t>
      </w:r>
    </w:p>
    <w:p w14:paraId="2A40ABA7" w14:textId="77777777" w:rsidR="00554ACE" w:rsidRDefault="00272F34" w:rsidP="00554ACE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before="120" w:after="120" w:line="320" w:lineRule="exact"/>
        <w:rPr>
          <w:rFonts w:ascii="Aptos" w:eastAsia="DejaVuSans" w:hAnsi="Aptos" w:cstheme="minorHAnsi"/>
          <w:sz w:val="24"/>
          <w:szCs w:val="24"/>
        </w:rPr>
      </w:pPr>
      <w:r w:rsidRPr="00554ACE">
        <w:rPr>
          <w:rFonts w:ascii="Aptos" w:eastAsia="DejaVuSans" w:hAnsi="Aptos" w:cstheme="minorHAnsi"/>
          <w:sz w:val="24"/>
          <w:szCs w:val="24"/>
        </w:rPr>
        <w:t xml:space="preserve">konsultację narzędzia, </w:t>
      </w:r>
    </w:p>
    <w:p w14:paraId="130BDF3C" w14:textId="77777777" w:rsidR="00554ACE" w:rsidRDefault="00272F34" w:rsidP="00554ACE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before="120" w:after="120" w:line="320" w:lineRule="exact"/>
        <w:rPr>
          <w:rFonts w:ascii="Aptos" w:eastAsia="DejaVuSans" w:hAnsi="Aptos" w:cstheme="minorHAnsi"/>
          <w:sz w:val="24"/>
          <w:szCs w:val="24"/>
        </w:rPr>
      </w:pPr>
      <w:r w:rsidRPr="00554ACE">
        <w:rPr>
          <w:rFonts w:ascii="Aptos" w:eastAsia="DejaVuSans" w:hAnsi="Aptos" w:cstheme="minorHAnsi"/>
          <w:sz w:val="24"/>
          <w:szCs w:val="24"/>
        </w:rPr>
        <w:t>tworzenie rozkładu próby</w:t>
      </w:r>
      <w:r w:rsidR="00B96758" w:rsidRPr="00554ACE">
        <w:rPr>
          <w:rFonts w:ascii="Aptos" w:eastAsia="DejaVuSans" w:hAnsi="Aptos" w:cstheme="minorHAnsi"/>
          <w:sz w:val="24"/>
          <w:szCs w:val="24"/>
        </w:rPr>
        <w:t xml:space="preserve">, </w:t>
      </w:r>
    </w:p>
    <w:p w14:paraId="4AADFC11" w14:textId="0E05E416" w:rsidR="00047C2F" w:rsidRPr="00554ACE" w:rsidRDefault="00B96758" w:rsidP="00554ACE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before="120" w:after="120" w:line="320" w:lineRule="exact"/>
        <w:rPr>
          <w:rFonts w:ascii="Aptos" w:eastAsia="DejaVuSans" w:hAnsi="Aptos" w:cstheme="minorHAnsi"/>
          <w:sz w:val="24"/>
          <w:szCs w:val="24"/>
        </w:rPr>
      </w:pPr>
      <w:r w:rsidRPr="00554ACE">
        <w:rPr>
          <w:rFonts w:ascii="Aptos" w:eastAsia="DejaVuSans" w:hAnsi="Aptos" w:cstheme="minorHAnsi"/>
          <w:sz w:val="24"/>
          <w:szCs w:val="24"/>
        </w:rPr>
        <w:t>p</w:t>
      </w:r>
      <w:r w:rsidR="00EB67F9" w:rsidRPr="00554ACE">
        <w:rPr>
          <w:rFonts w:ascii="Aptos" w:eastAsia="DejaVuSans" w:hAnsi="Aptos" w:cstheme="minorHAnsi"/>
          <w:sz w:val="24"/>
          <w:szCs w:val="24"/>
        </w:rPr>
        <w:t xml:space="preserve">rzekazania surowych danych zleceniodawcy. </w:t>
      </w:r>
    </w:p>
    <w:p w14:paraId="53B48F46" w14:textId="77777777" w:rsidR="00047C2F" w:rsidRPr="00DA0265" w:rsidRDefault="00047C2F" w:rsidP="00F47D62">
      <w:pPr>
        <w:autoSpaceDE w:val="0"/>
        <w:autoSpaceDN w:val="0"/>
        <w:adjustRightInd w:val="0"/>
        <w:spacing w:after="120" w:line="320" w:lineRule="exact"/>
        <w:rPr>
          <w:rFonts w:ascii="Aptos" w:eastAsia="DejaVuSans" w:hAnsi="Aptos" w:cstheme="minorHAnsi"/>
          <w:b/>
          <w:sz w:val="24"/>
          <w:szCs w:val="24"/>
        </w:rPr>
      </w:pPr>
      <w:r w:rsidRPr="00DA0265">
        <w:rPr>
          <w:rFonts w:ascii="Aptos" w:eastAsia="DejaVuSans" w:hAnsi="Aptos" w:cstheme="minorHAnsi"/>
          <w:b/>
          <w:sz w:val="24"/>
          <w:szCs w:val="24"/>
        </w:rPr>
        <w:t>Zadanie obejmuje realizację:</w:t>
      </w:r>
    </w:p>
    <w:p w14:paraId="4AA01CFD" w14:textId="023A78CD" w:rsidR="00AF3E69" w:rsidRPr="00DA0265" w:rsidRDefault="00AF3E69" w:rsidP="00DA0265">
      <w:pPr>
        <w:autoSpaceDE w:val="0"/>
        <w:autoSpaceDN w:val="0"/>
        <w:adjustRightInd w:val="0"/>
        <w:spacing w:after="0" w:line="320" w:lineRule="exact"/>
        <w:rPr>
          <w:rFonts w:ascii="Aptos" w:eastAsia="DejaVuSans" w:hAnsi="Aptos" w:cstheme="minorHAnsi"/>
          <w:sz w:val="24"/>
          <w:szCs w:val="24"/>
        </w:rPr>
      </w:pPr>
      <w:r w:rsidRPr="00DA0265">
        <w:rPr>
          <w:rFonts w:ascii="Aptos" w:eastAsia="DejaVuSans" w:hAnsi="Aptos" w:cstheme="minorHAnsi"/>
          <w:sz w:val="24"/>
          <w:szCs w:val="24"/>
        </w:rPr>
        <w:t xml:space="preserve">Badania wśród kluczowych interesariuszy wdrażania </w:t>
      </w:r>
      <w:proofErr w:type="spellStart"/>
      <w:r w:rsidRPr="00DA0265">
        <w:rPr>
          <w:rFonts w:ascii="Aptos" w:eastAsia="DejaVuSans" w:hAnsi="Aptos" w:cstheme="minorHAnsi"/>
          <w:sz w:val="24"/>
          <w:szCs w:val="24"/>
        </w:rPr>
        <w:t>deinstytucjonalizacji</w:t>
      </w:r>
      <w:proofErr w:type="spellEnd"/>
      <w:r w:rsidRPr="00DA0265">
        <w:rPr>
          <w:rFonts w:ascii="Aptos" w:eastAsia="DejaVuSans" w:hAnsi="Aptos" w:cstheme="minorHAnsi"/>
          <w:sz w:val="24"/>
          <w:szCs w:val="24"/>
        </w:rPr>
        <w:t xml:space="preserve"> (DI) i CUS.</w:t>
      </w:r>
    </w:p>
    <w:p w14:paraId="1D24DD68" w14:textId="77777777" w:rsidR="00164F3B" w:rsidRDefault="00AF3E69" w:rsidP="00160CDA">
      <w:pPr>
        <w:autoSpaceDE w:val="0"/>
        <w:autoSpaceDN w:val="0"/>
        <w:adjustRightInd w:val="0"/>
        <w:spacing w:after="120" w:line="320" w:lineRule="exact"/>
        <w:rPr>
          <w:rFonts w:ascii="Aptos" w:eastAsia="DejaVuSans" w:hAnsi="Aptos" w:cstheme="minorHAnsi"/>
          <w:sz w:val="24"/>
          <w:szCs w:val="24"/>
        </w:rPr>
      </w:pPr>
      <w:r w:rsidRPr="00DA0265">
        <w:rPr>
          <w:rFonts w:ascii="Aptos" w:eastAsia="DejaVuSans" w:hAnsi="Aptos" w:cstheme="minorHAnsi"/>
          <w:sz w:val="24"/>
          <w:szCs w:val="24"/>
        </w:rPr>
        <w:t xml:space="preserve">Badanie jest kluczowe dla ciągłego monitorowania gotowości i uwarunkowań wdrożenia DI na poziomie gminy, w tym przejścia od logiki instytucjonalnej do środowiskowej oraz integracji usług z partnerami lokalnymi (JST, CUS/OPS, NGO/PES, podmioty zdrowia, edukacji, rynek pracy). </w:t>
      </w:r>
    </w:p>
    <w:p w14:paraId="7B850387" w14:textId="5ECA978D" w:rsidR="00AF3E69" w:rsidRPr="00DA0265" w:rsidRDefault="00AF3E69" w:rsidP="00DA0265">
      <w:pPr>
        <w:autoSpaceDE w:val="0"/>
        <w:autoSpaceDN w:val="0"/>
        <w:adjustRightInd w:val="0"/>
        <w:spacing w:after="0" w:line="320" w:lineRule="exact"/>
        <w:rPr>
          <w:rFonts w:ascii="Aptos" w:eastAsia="DejaVuSans" w:hAnsi="Aptos" w:cstheme="minorHAnsi"/>
          <w:sz w:val="24"/>
          <w:szCs w:val="24"/>
        </w:rPr>
      </w:pPr>
      <w:r w:rsidRPr="00DA0265">
        <w:rPr>
          <w:rFonts w:ascii="Aptos" w:eastAsia="DejaVuSans" w:hAnsi="Aptos" w:cstheme="minorHAnsi"/>
          <w:sz w:val="24"/>
          <w:szCs w:val="24"/>
        </w:rPr>
        <w:t xml:space="preserve">Analizy i wnioski pozwolą na szybkie dostosowanie modelu wdrożeniowego CUS, procedur współpracy z NGO oraz rozwoju kompetencji kadr — tak, aby odpowiadały one na specyficzne wymagania gminy i regionu w kontekście transformacji w kierunku zielonej i cyfrowej gospodarki (m.in. interoperacyjność danych, </w:t>
      </w:r>
      <w:proofErr w:type="spellStart"/>
      <w:r w:rsidRPr="00DA0265">
        <w:rPr>
          <w:rFonts w:ascii="Aptos" w:eastAsia="DejaVuSans" w:hAnsi="Aptos" w:cstheme="minorHAnsi"/>
          <w:sz w:val="24"/>
          <w:szCs w:val="24"/>
        </w:rPr>
        <w:t>case</w:t>
      </w:r>
      <w:proofErr w:type="spellEnd"/>
      <w:r w:rsidRPr="00DA0265">
        <w:rPr>
          <w:rFonts w:ascii="Aptos" w:eastAsia="DejaVuSans" w:hAnsi="Aptos" w:cstheme="minorHAnsi"/>
          <w:sz w:val="24"/>
          <w:szCs w:val="24"/>
        </w:rPr>
        <w:t xml:space="preserve"> management, usługi środowiskowe, monitoring efektów).</w:t>
      </w:r>
    </w:p>
    <w:p w14:paraId="38E54848" w14:textId="77777777" w:rsidR="00AF3E69" w:rsidRPr="00DA0265" w:rsidRDefault="00AF3E69" w:rsidP="00DA0265">
      <w:pPr>
        <w:autoSpaceDE w:val="0"/>
        <w:autoSpaceDN w:val="0"/>
        <w:adjustRightInd w:val="0"/>
        <w:spacing w:after="0" w:line="320" w:lineRule="exact"/>
        <w:rPr>
          <w:rFonts w:ascii="Aptos" w:eastAsia="DejaVuSans" w:hAnsi="Aptos" w:cstheme="minorHAnsi"/>
          <w:sz w:val="24"/>
          <w:szCs w:val="24"/>
        </w:rPr>
      </w:pPr>
      <w:r w:rsidRPr="00DA0265">
        <w:rPr>
          <w:rFonts w:ascii="Aptos" w:eastAsia="DejaVuSans" w:hAnsi="Aptos" w:cstheme="minorHAnsi"/>
          <w:sz w:val="24"/>
          <w:szCs w:val="24"/>
        </w:rPr>
        <w:t>Badania zostaną przeprowadzone z użyciem metod:</w:t>
      </w:r>
    </w:p>
    <w:p w14:paraId="5576C3D0" w14:textId="67495645" w:rsidR="00047C2F" w:rsidRPr="00DA0265" w:rsidRDefault="00AF3E69" w:rsidP="00164F3B">
      <w:pPr>
        <w:autoSpaceDE w:val="0"/>
        <w:autoSpaceDN w:val="0"/>
        <w:adjustRightInd w:val="0"/>
        <w:spacing w:before="120" w:after="120" w:line="320" w:lineRule="exact"/>
        <w:rPr>
          <w:rFonts w:ascii="Aptos" w:eastAsia="DejaVuSans" w:hAnsi="Aptos" w:cstheme="minorHAnsi"/>
          <w:sz w:val="24"/>
          <w:szCs w:val="24"/>
        </w:rPr>
      </w:pPr>
      <w:r w:rsidRPr="00DA0265">
        <w:rPr>
          <w:rFonts w:ascii="Aptos" w:eastAsia="DejaVuSans" w:hAnsi="Aptos" w:cstheme="minorHAnsi"/>
          <w:sz w:val="24"/>
          <w:szCs w:val="24"/>
        </w:rPr>
        <w:t>— IDI (indywidualne wywiady pogłębione) z decydentami i praktykami</w:t>
      </w:r>
    </w:p>
    <w:p w14:paraId="2C79F8B8" w14:textId="77777777" w:rsidR="00A91338" w:rsidRPr="00164F3B" w:rsidRDefault="00047C2F" w:rsidP="00164F3B">
      <w:pPr>
        <w:autoSpaceDE w:val="0"/>
        <w:autoSpaceDN w:val="0"/>
        <w:adjustRightInd w:val="0"/>
        <w:spacing w:after="120" w:line="320" w:lineRule="exact"/>
        <w:rPr>
          <w:rFonts w:ascii="Aptos" w:eastAsia="DejaVuSans" w:hAnsi="Aptos" w:cstheme="minorHAnsi"/>
          <w:b/>
          <w:sz w:val="24"/>
          <w:szCs w:val="24"/>
        </w:rPr>
      </w:pPr>
      <w:r w:rsidRPr="00164F3B">
        <w:rPr>
          <w:rFonts w:ascii="Aptos" w:eastAsia="DejaVuSans" w:hAnsi="Aptos" w:cstheme="minorHAnsi"/>
          <w:b/>
          <w:sz w:val="24"/>
          <w:szCs w:val="24"/>
        </w:rPr>
        <w:t>Celem badań jest identyfikacja:</w:t>
      </w:r>
    </w:p>
    <w:p w14:paraId="10FB0409" w14:textId="5A0EEDDC" w:rsidR="005C0094" w:rsidRDefault="005C0094" w:rsidP="00164F3B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320" w:lineRule="exact"/>
        <w:rPr>
          <w:rFonts w:ascii="Aptos" w:eastAsia="DejaVuSans" w:hAnsi="Aptos" w:cstheme="minorHAnsi"/>
          <w:sz w:val="24"/>
          <w:szCs w:val="24"/>
        </w:rPr>
      </w:pPr>
      <w:r w:rsidRPr="00164F3B">
        <w:rPr>
          <w:rFonts w:ascii="Aptos" w:eastAsia="DejaVuSans" w:hAnsi="Aptos" w:cstheme="minorHAnsi"/>
          <w:sz w:val="24"/>
          <w:szCs w:val="24"/>
        </w:rPr>
        <w:t>Zidentyfikowania i opisania kluczowych obszarów problemowych związanych z funkcjonowaniem i wdrażaniem Centrów Usług Społecznych (CUS) na podstawie opinii ekspertów reprezentujących różne sektory (nauka, samorząd, organizacje pozarządowe).</w:t>
      </w:r>
    </w:p>
    <w:p w14:paraId="08D67C54" w14:textId="7B53FB3F" w:rsidR="005C0094" w:rsidRDefault="005C0094" w:rsidP="00DA0265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320" w:lineRule="exact"/>
        <w:rPr>
          <w:rFonts w:ascii="Aptos" w:eastAsia="DejaVuSans" w:hAnsi="Aptos" w:cstheme="minorHAnsi"/>
          <w:sz w:val="24"/>
          <w:szCs w:val="24"/>
        </w:rPr>
      </w:pPr>
      <w:r w:rsidRPr="00164F3B">
        <w:rPr>
          <w:rFonts w:ascii="Aptos" w:eastAsia="DejaVuSans" w:hAnsi="Aptos" w:cstheme="minorHAnsi"/>
          <w:sz w:val="24"/>
          <w:szCs w:val="24"/>
        </w:rPr>
        <w:t>Rozpoznania czynników sprzyjających i ograniczających skuteczne wdrażanie usług społecznych w ramach CUS – z perspektywy praktyków i badaczy zajmujących się usługami społecznymi.</w:t>
      </w:r>
    </w:p>
    <w:p w14:paraId="530A0506" w14:textId="29597893" w:rsidR="00681D6F" w:rsidRPr="00EB04F6" w:rsidRDefault="005C0094" w:rsidP="00DA0265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320" w:lineRule="exact"/>
        <w:rPr>
          <w:rFonts w:ascii="Aptos" w:eastAsia="DejaVuSans" w:hAnsi="Aptos" w:cstheme="minorHAnsi"/>
          <w:sz w:val="24"/>
          <w:szCs w:val="24"/>
        </w:rPr>
      </w:pPr>
      <w:r w:rsidRPr="00164F3B">
        <w:rPr>
          <w:rFonts w:ascii="Aptos" w:eastAsia="DejaVuSans" w:hAnsi="Aptos" w:cstheme="minorHAnsi"/>
          <w:sz w:val="24"/>
          <w:szCs w:val="24"/>
        </w:rPr>
        <w:t>Analizy jakościowej wypowiedzi ekspertów (IDI) w celu wyodrębnienia zbioru czynników determinujących efektywność funkcjonowania CUS</w:t>
      </w:r>
      <w:r w:rsidR="00BC12CC" w:rsidRPr="00164F3B">
        <w:rPr>
          <w:rFonts w:ascii="Aptos" w:eastAsia="DejaVuSans" w:hAnsi="Aptos" w:cstheme="minorHAnsi"/>
          <w:sz w:val="24"/>
          <w:szCs w:val="24"/>
        </w:rPr>
        <w:t>.</w:t>
      </w:r>
      <w:r w:rsidRPr="00164F3B">
        <w:rPr>
          <w:rFonts w:ascii="Aptos" w:eastAsia="DejaVuSans" w:hAnsi="Aptos" w:cstheme="minorHAnsi"/>
          <w:sz w:val="24"/>
          <w:szCs w:val="24"/>
        </w:rPr>
        <w:t xml:space="preserve"> </w:t>
      </w:r>
    </w:p>
    <w:p w14:paraId="602DA415" w14:textId="77777777" w:rsidR="00681D6F" w:rsidRPr="00DA0265" w:rsidRDefault="00681D6F" w:rsidP="00EB04F6">
      <w:pPr>
        <w:autoSpaceDE w:val="0"/>
        <w:autoSpaceDN w:val="0"/>
        <w:adjustRightInd w:val="0"/>
        <w:spacing w:before="120" w:after="120" w:line="320" w:lineRule="exact"/>
        <w:rPr>
          <w:rFonts w:ascii="Aptos" w:eastAsia="DejaVuSans" w:hAnsi="Aptos" w:cstheme="minorHAnsi"/>
          <w:b/>
          <w:sz w:val="24"/>
          <w:szCs w:val="24"/>
        </w:rPr>
      </w:pPr>
      <w:r w:rsidRPr="00DA0265">
        <w:rPr>
          <w:rFonts w:ascii="Aptos" w:eastAsia="DejaVuSans" w:hAnsi="Aptos" w:cstheme="minorHAnsi"/>
          <w:b/>
          <w:sz w:val="24"/>
          <w:szCs w:val="24"/>
        </w:rPr>
        <w:lastRenderedPageBreak/>
        <w:t>Grupy docelowe:</w:t>
      </w:r>
    </w:p>
    <w:p w14:paraId="51FCAC91" w14:textId="77777777" w:rsidR="00681D6F" w:rsidRPr="00DA0265" w:rsidRDefault="00681D6F" w:rsidP="00DA0265">
      <w:pPr>
        <w:autoSpaceDE w:val="0"/>
        <w:autoSpaceDN w:val="0"/>
        <w:adjustRightInd w:val="0"/>
        <w:spacing w:after="0" w:line="320" w:lineRule="exact"/>
        <w:rPr>
          <w:rFonts w:ascii="Aptos" w:eastAsia="DejaVuSans" w:hAnsi="Aptos" w:cstheme="minorHAnsi"/>
          <w:b/>
          <w:sz w:val="24"/>
          <w:szCs w:val="24"/>
        </w:rPr>
      </w:pPr>
      <w:r w:rsidRPr="00DA0265">
        <w:rPr>
          <w:rFonts w:ascii="Aptos" w:eastAsia="DejaVuSans" w:hAnsi="Aptos" w:cstheme="minorHAnsi"/>
          <w:b/>
          <w:sz w:val="24"/>
          <w:szCs w:val="24"/>
        </w:rPr>
        <w:t xml:space="preserve"> Badanie skierowane do:</w:t>
      </w:r>
    </w:p>
    <w:p w14:paraId="141B38BD" w14:textId="77777777" w:rsidR="00AF3E69" w:rsidRPr="00DA0265" w:rsidRDefault="00AF3E69" w:rsidP="00DA0265">
      <w:pPr>
        <w:autoSpaceDE w:val="0"/>
        <w:autoSpaceDN w:val="0"/>
        <w:adjustRightInd w:val="0"/>
        <w:spacing w:after="0" w:line="320" w:lineRule="exact"/>
        <w:rPr>
          <w:rFonts w:ascii="Aptos" w:eastAsia="DejaVuSans" w:hAnsi="Aptos" w:cstheme="minorHAnsi"/>
          <w:sz w:val="24"/>
          <w:szCs w:val="24"/>
        </w:rPr>
      </w:pPr>
      <w:r w:rsidRPr="00DA0265">
        <w:rPr>
          <w:rFonts w:ascii="Aptos" w:eastAsia="DejaVuSans" w:hAnsi="Aptos" w:cstheme="minorHAnsi"/>
          <w:sz w:val="24"/>
          <w:szCs w:val="24"/>
        </w:rPr>
        <w:t>– jednostek samorządu terytorialnego,</w:t>
      </w:r>
    </w:p>
    <w:p w14:paraId="735C70F1" w14:textId="77777777" w:rsidR="00AF3E69" w:rsidRPr="00DA0265" w:rsidRDefault="00AF3E69" w:rsidP="00DA0265">
      <w:pPr>
        <w:autoSpaceDE w:val="0"/>
        <w:autoSpaceDN w:val="0"/>
        <w:adjustRightInd w:val="0"/>
        <w:spacing w:after="0" w:line="320" w:lineRule="exact"/>
        <w:rPr>
          <w:rFonts w:ascii="Aptos" w:eastAsia="DejaVuSans" w:hAnsi="Aptos" w:cstheme="minorHAnsi"/>
          <w:sz w:val="24"/>
          <w:szCs w:val="24"/>
        </w:rPr>
      </w:pPr>
      <w:r w:rsidRPr="00DA0265">
        <w:rPr>
          <w:rFonts w:ascii="Aptos" w:eastAsia="DejaVuSans" w:hAnsi="Aptos" w:cstheme="minorHAnsi"/>
          <w:sz w:val="24"/>
          <w:szCs w:val="24"/>
        </w:rPr>
        <w:t>– środowiska akademickiego (zarządzanie, polityka społeczna),</w:t>
      </w:r>
    </w:p>
    <w:p w14:paraId="0DF23EBA" w14:textId="3EE277EB" w:rsidR="00AF3E69" w:rsidRPr="00DA0265" w:rsidRDefault="00AF3E69" w:rsidP="00650C03">
      <w:pPr>
        <w:autoSpaceDE w:val="0"/>
        <w:autoSpaceDN w:val="0"/>
        <w:adjustRightInd w:val="0"/>
        <w:spacing w:after="120" w:line="320" w:lineRule="exact"/>
        <w:rPr>
          <w:rFonts w:ascii="Aptos" w:eastAsia="DejaVuSans" w:hAnsi="Aptos" w:cstheme="minorHAnsi"/>
          <w:sz w:val="24"/>
          <w:szCs w:val="24"/>
        </w:rPr>
      </w:pPr>
      <w:r w:rsidRPr="00DA0265">
        <w:rPr>
          <w:rFonts w:ascii="Aptos" w:eastAsia="DejaVuSans" w:hAnsi="Aptos" w:cstheme="minorHAnsi"/>
          <w:sz w:val="24"/>
          <w:szCs w:val="24"/>
        </w:rPr>
        <w:t>– organizacji pozarządowych i instytucji wdrożeniowych.</w:t>
      </w:r>
    </w:p>
    <w:p w14:paraId="4FDB1B5D" w14:textId="2D782627" w:rsidR="006014FB" w:rsidRPr="00375390" w:rsidRDefault="003C4BA6" w:rsidP="00375390">
      <w:pPr>
        <w:autoSpaceDE w:val="0"/>
        <w:autoSpaceDN w:val="0"/>
        <w:adjustRightInd w:val="0"/>
        <w:spacing w:after="120" w:line="320" w:lineRule="exact"/>
        <w:rPr>
          <w:rFonts w:ascii="Aptos" w:hAnsi="Aptos" w:cstheme="minorHAnsi"/>
          <w:b/>
          <w:sz w:val="24"/>
          <w:szCs w:val="24"/>
        </w:rPr>
      </w:pPr>
      <w:r w:rsidRPr="00375390">
        <w:rPr>
          <w:rFonts w:ascii="Aptos" w:hAnsi="Aptos" w:cstheme="minorHAnsi"/>
          <w:b/>
          <w:sz w:val="24"/>
          <w:szCs w:val="24"/>
        </w:rPr>
        <w:t xml:space="preserve">Ogólne warunki współpracy w związku z realizacją badania: </w:t>
      </w:r>
    </w:p>
    <w:p w14:paraId="50381C95" w14:textId="5041F7DE" w:rsidR="003C4BA6" w:rsidRPr="00367A1E" w:rsidRDefault="003C4BA6" w:rsidP="00EA14C7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320" w:lineRule="exact"/>
        <w:contextualSpacing w:val="0"/>
        <w:rPr>
          <w:rFonts w:ascii="Aptos" w:hAnsi="Aptos" w:cstheme="minorHAnsi"/>
          <w:sz w:val="24"/>
          <w:szCs w:val="24"/>
        </w:rPr>
      </w:pPr>
      <w:bookmarkStart w:id="2" w:name="_Hlk222147104"/>
      <w:r w:rsidRPr="00367A1E">
        <w:rPr>
          <w:rFonts w:ascii="Aptos" w:hAnsi="Aptos" w:cstheme="minorHAnsi"/>
          <w:sz w:val="24"/>
          <w:szCs w:val="24"/>
        </w:rPr>
        <w:t>W dniu podpisania umowy Zamawiający przekaże Wykonawcy wstępny kwestionariusz badania ankietowego;</w:t>
      </w:r>
    </w:p>
    <w:p w14:paraId="7AAC646B" w14:textId="3C1465D4" w:rsidR="003C4BA6" w:rsidRPr="00367A1E" w:rsidRDefault="003C4BA6" w:rsidP="00EA14C7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320" w:lineRule="exact"/>
        <w:contextualSpacing w:val="0"/>
        <w:rPr>
          <w:rFonts w:ascii="Aptos" w:hAnsi="Aptos" w:cstheme="minorHAnsi"/>
          <w:sz w:val="24"/>
          <w:szCs w:val="24"/>
        </w:rPr>
      </w:pPr>
      <w:r w:rsidRPr="00367A1E">
        <w:rPr>
          <w:rFonts w:ascii="Aptos" w:hAnsi="Aptos" w:cstheme="minorHAnsi"/>
          <w:sz w:val="24"/>
          <w:szCs w:val="24"/>
        </w:rPr>
        <w:t xml:space="preserve"> Wykonawca w uzgodnieniu z Zamawiającym przygotuje ostateczny kwestionariusz badania ankietowego; </w:t>
      </w:r>
    </w:p>
    <w:p w14:paraId="78F21EB2" w14:textId="3CFF0806" w:rsidR="003C4BA6" w:rsidRPr="00367A1E" w:rsidRDefault="003C4BA6" w:rsidP="000D6B8D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320" w:lineRule="exact"/>
        <w:contextualSpacing w:val="0"/>
        <w:rPr>
          <w:rFonts w:ascii="Aptos" w:hAnsi="Aptos" w:cstheme="minorHAnsi"/>
          <w:sz w:val="24"/>
          <w:szCs w:val="24"/>
        </w:rPr>
      </w:pPr>
      <w:r w:rsidRPr="00367A1E">
        <w:rPr>
          <w:rFonts w:ascii="Aptos" w:hAnsi="Aptos" w:cstheme="minorHAnsi"/>
          <w:sz w:val="24"/>
          <w:szCs w:val="24"/>
        </w:rPr>
        <w:t xml:space="preserve">W terminie </w:t>
      </w:r>
      <w:r w:rsidRPr="00367A1E">
        <w:rPr>
          <w:rFonts w:ascii="Aptos" w:hAnsi="Aptos" w:cstheme="minorHAnsi"/>
          <w:b/>
          <w:sz w:val="24"/>
          <w:szCs w:val="24"/>
        </w:rPr>
        <w:t>do 3 dni roboczych</w:t>
      </w:r>
      <w:r w:rsidRPr="00367A1E">
        <w:rPr>
          <w:rFonts w:ascii="Aptos" w:hAnsi="Aptos" w:cstheme="minorHAnsi"/>
          <w:sz w:val="24"/>
          <w:szCs w:val="24"/>
        </w:rPr>
        <w:t xml:space="preserve"> od podpisania umowy Wykonawca przedstawi Zamawiającemu </w:t>
      </w:r>
      <w:r w:rsidRPr="00367A1E">
        <w:rPr>
          <w:rFonts w:ascii="Aptos" w:hAnsi="Aptos" w:cstheme="minorHAnsi"/>
          <w:b/>
          <w:sz w:val="24"/>
          <w:szCs w:val="24"/>
        </w:rPr>
        <w:t>całościowy harmonogram badania;</w:t>
      </w:r>
      <w:r w:rsidRPr="00367A1E">
        <w:rPr>
          <w:rFonts w:ascii="Aptos" w:hAnsi="Aptos" w:cstheme="minorHAnsi"/>
          <w:sz w:val="24"/>
          <w:szCs w:val="24"/>
        </w:rPr>
        <w:t xml:space="preserve"> </w:t>
      </w:r>
    </w:p>
    <w:p w14:paraId="24457E26" w14:textId="2DEE015E" w:rsidR="00AC1F40" w:rsidRPr="00367A1E" w:rsidRDefault="003C4BA6" w:rsidP="000D6B8D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320" w:lineRule="exact"/>
        <w:contextualSpacing w:val="0"/>
        <w:rPr>
          <w:rFonts w:ascii="Aptos" w:hAnsi="Aptos" w:cstheme="minorHAnsi"/>
          <w:sz w:val="24"/>
          <w:szCs w:val="24"/>
        </w:rPr>
      </w:pPr>
      <w:r w:rsidRPr="00367A1E">
        <w:rPr>
          <w:rFonts w:ascii="Aptos" w:hAnsi="Aptos" w:cstheme="minorHAnsi"/>
          <w:sz w:val="24"/>
          <w:szCs w:val="24"/>
        </w:rPr>
        <w:t>Harmonogram badania będzie zawierał szczegółowe terminy rozpoczęcia i zakończenia realizacji poszczególnych czynności, jakie Wykonawca będzie podejmował w ramach realizacji przedmiotu zamówienia z uwzględnieniem terminu wykonania usługi określonego w umowie. Harmonogram będzie także uwzględniał czas niezbędny dla Zamawiającego na wnoszenie</w:t>
      </w:r>
      <w:r w:rsidR="00AC1F40" w:rsidRPr="00367A1E">
        <w:rPr>
          <w:rFonts w:ascii="Aptos" w:hAnsi="Aptos" w:cstheme="minorHAnsi"/>
          <w:sz w:val="24"/>
          <w:szCs w:val="24"/>
        </w:rPr>
        <w:t xml:space="preserve"> uwag lub zastrzeżeń do treści lub formy raportu oraz do pozostałych dokumentów składanych mu przez Wykonawcę, jak również czas konieczny do uwzględnienia tych uwag lub zastrzeżeń przez Wykonawcę;</w:t>
      </w:r>
    </w:p>
    <w:p w14:paraId="782BE5E0" w14:textId="7080F117" w:rsidR="00AC1F40" w:rsidRPr="00367A1E" w:rsidRDefault="00AC1F40" w:rsidP="000D6B8D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320" w:lineRule="exact"/>
        <w:contextualSpacing w:val="0"/>
        <w:rPr>
          <w:rFonts w:ascii="Aptos" w:hAnsi="Aptos" w:cstheme="minorHAnsi"/>
          <w:sz w:val="24"/>
          <w:szCs w:val="24"/>
        </w:rPr>
      </w:pPr>
      <w:r w:rsidRPr="00367A1E">
        <w:rPr>
          <w:rFonts w:ascii="Aptos" w:hAnsi="Aptos" w:cstheme="minorHAnsi"/>
          <w:sz w:val="24"/>
          <w:szCs w:val="24"/>
        </w:rPr>
        <w:t xml:space="preserve">W terminie </w:t>
      </w:r>
      <w:r w:rsidRPr="00367A1E">
        <w:rPr>
          <w:rFonts w:ascii="Aptos" w:hAnsi="Aptos" w:cstheme="minorHAnsi"/>
          <w:b/>
          <w:sz w:val="24"/>
          <w:szCs w:val="24"/>
        </w:rPr>
        <w:t>do 3 dni roboczych</w:t>
      </w:r>
      <w:r w:rsidRPr="00367A1E">
        <w:rPr>
          <w:rFonts w:ascii="Aptos" w:hAnsi="Aptos" w:cstheme="minorHAnsi"/>
          <w:sz w:val="24"/>
          <w:szCs w:val="24"/>
        </w:rPr>
        <w:t xml:space="preserve"> od przekazania przez Zamawiającego wstępnego kwestionariusza badania ankietowego, Wykonawca przedstawi elektroniczną wersję testową kwestionariusza do akceptacji przez Zamawiającego; </w:t>
      </w:r>
    </w:p>
    <w:p w14:paraId="09BB4EA6" w14:textId="30A14367" w:rsidR="006014FB" w:rsidRPr="00367A1E" w:rsidRDefault="00AC1F40" w:rsidP="000D6B8D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320" w:lineRule="exact"/>
        <w:contextualSpacing w:val="0"/>
        <w:rPr>
          <w:rFonts w:ascii="Aptos" w:hAnsi="Aptos" w:cstheme="minorHAnsi"/>
          <w:sz w:val="24"/>
          <w:szCs w:val="24"/>
        </w:rPr>
      </w:pPr>
      <w:r w:rsidRPr="00367A1E">
        <w:rPr>
          <w:rFonts w:ascii="Aptos" w:hAnsi="Aptos" w:cstheme="minorHAnsi"/>
          <w:sz w:val="24"/>
          <w:szCs w:val="24"/>
        </w:rPr>
        <w:t xml:space="preserve">W terminie do </w:t>
      </w:r>
      <w:r w:rsidRPr="00367A1E">
        <w:rPr>
          <w:rFonts w:ascii="Aptos" w:hAnsi="Aptos" w:cstheme="minorHAnsi"/>
          <w:b/>
          <w:sz w:val="24"/>
          <w:szCs w:val="24"/>
        </w:rPr>
        <w:t>10 dni roboczych</w:t>
      </w:r>
      <w:r w:rsidRPr="00367A1E">
        <w:rPr>
          <w:rFonts w:ascii="Aptos" w:hAnsi="Aptos" w:cstheme="minorHAnsi"/>
          <w:sz w:val="24"/>
          <w:szCs w:val="24"/>
        </w:rPr>
        <w:t xml:space="preserve"> od zaakceptowania przez Zamawiającego elektronicznej wersji kwestionariusza badania ankietowego, Wykonawca przeprowadzi badanie; </w:t>
      </w:r>
    </w:p>
    <w:p w14:paraId="0ADD0ABF" w14:textId="5E70D751" w:rsidR="00C144DA" w:rsidRDefault="00AC1F40" w:rsidP="00287809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120" w:line="320" w:lineRule="exact"/>
        <w:ind w:left="641" w:hanging="357"/>
        <w:contextualSpacing w:val="0"/>
        <w:rPr>
          <w:rFonts w:ascii="Aptos" w:hAnsi="Aptos" w:cstheme="minorHAnsi"/>
          <w:sz w:val="24"/>
          <w:szCs w:val="24"/>
        </w:rPr>
      </w:pPr>
      <w:r w:rsidRPr="00367A1E">
        <w:rPr>
          <w:rFonts w:ascii="Aptos" w:hAnsi="Aptos" w:cstheme="minorHAnsi"/>
          <w:sz w:val="24"/>
          <w:szCs w:val="24"/>
        </w:rPr>
        <w:t xml:space="preserve">Przekazywane zbiory danych muszą być przedstawione w formacie CSV, SPSS, </w:t>
      </w:r>
      <w:proofErr w:type="spellStart"/>
      <w:r w:rsidRPr="00367A1E">
        <w:rPr>
          <w:rFonts w:ascii="Aptos" w:hAnsi="Aptos" w:cstheme="minorHAnsi"/>
          <w:sz w:val="24"/>
          <w:szCs w:val="24"/>
        </w:rPr>
        <w:t>xlsx</w:t>
      </w:r>
      <w:proofErr w:type="spellEnd"/>
      <w:r w:rsidRPr="00367A1E">
        <w:rPr>
          <w:rFonts w:ascii="Aptos" w:hAnsi="Aptos" w:cstheme="minorHAnsi"/>
          <w:sz w:val="24"/>
          <w:szCs w:val="24"/>
        </w:rPr>
        <w:t>; Zamawiający ma prawo wysłać obserwatorów podczas szkoleń ankieterów oraz obserwatorów realizacji badania</w:t>
      </w:r>
      <w:bookmarkEnd w:id="2"/>
    </w:p>
    <w:p w14:paraId="3B73E0F6" w14:textId="77777777" w:rsidR="0057540A" w:rsidRPr="00375390" w:rsidRDefault="0057540A" w:rsidP="00375390">
      <w:pPr>
        <w:spacing w:before="120" w:after="120" w:line="320" w:lineRule="exact"/>
        <w:outlineLvl w:val="1"/>
        <w:rPr>
          <w:rFonts w:ascii="Aptos" w:eastAsia="Times New Roman" w:hAnsi="Aptos" w:cstheme="minorHAnsi"/>
          <w:b/>
          <w:bCs/>
          <w:sz w:val="24"/>
          <w:szCs w:val="24"/>
          <w:lang w:eastAsia="pl-PL"/>
        </w:rPr>
      </w:pPr>
      <w:bookmarkStart w:id="3" w:name="_Hlk220581828"/>
      <w:r w:rsidRPr="00375390">
        <w:rPr>
          <w:rFonts w:ascii="Aptos" w:eastAsia="Times New Roman" w:hAnsi="Aptos" w:cstheme="minorHAnsi"/>
          <w:b/>
          <w:bCs/>
          <w:sz w:val="24"/>
          <w:szCs w:val="24"/>
          <w:lang w:eastAsia="pl-PL"/>
        </w:rPr>
        <w:t>Współpraca i komunikacja z Zamawiającym</w:t>
      </w:r>
    </w:p>
    <w:p w14:paraId="678A2212" w14:textId="77777777" w:rsidR="0057540A" w:rsidRPr="0093226E" w:rsidRDefault="0057540A" w:rsidP="0057540A">
      <w:pPr>
        <w:numPr>
          <w:ilvl w:val="0"/>
          <w:numId w:val="26"/>
        </w:numPr>
        <w:spacing w:after="0" w:line="320" w:lineRule="exact"/>
        <w:rPr>
          <w:rFonts w:ascii="Aptos" w:eastAsia="Times New Roman" w:hAnsi="Aptos" w:cs="Times New Roman"/>
          <w:sz w:val="24"/>
          <w:szCs w:val="24"/>
          <w:lang w:eastAsia="pl-PL"/>
        </w:rPr>
      </w:pPr>
      <w:r w:rsidRPr="0093226E">
        <w:rPr>
          <w:rFonts w:ascii="Aptos" w:eastAsia="Times New Roman" w:hAnsi="Aptos" w:cs="Times New Roman"/>
          <w:b/>
          <w:bCs/>
          <w:sz w:val="24"/>
          <w:szCs w:val="24"/>
          <w:lang w:eastAsia="pl-PL"/>
        </w:rPr>
        <w:t>Spotkania robocze</w:t>
      </w:r>
      <w:r w:rsidRPr="0093226E">
        <w:rPr>
          <w:rFonts w:ascii="Aptos" w:eastAsia="Times New Roman" w:hAnsi="Aptos" w:cs="Times New Roman"/>
          <w:sz w:val="24"/>
          <w:szCs w:val="24"/>
          <w:lang w:eastAsia="pl-PL"/>
        </w:rPr>
        <w:t xml:space="preserve">: co najmniej jedno spotkanie zespołu badawczego </w:t>
      </w:r>
      <w:r w:rsidRPr="0093226E">
        <w:rPr>
          <w:rFonts w:ascii="Aptos" w:eastAsia="Times New Roman" w:hAnsi="Aptos" w:cs="Times New Roman"/>
          <w:sz w:val="24"/>
          <w:szCs w:val="24"/>
          <w:lang w:eastAsia="pl-PL"/>
        </w:rPr>
        <w:br/>
        <w:t>z Zamawiającym w celu uzgodnienia ostatecznej wersji formularza ankiety.</w:t>
      </w:r>
    </w:p>
    <w:p w14:paraId="3949EB2D" w14:textId="77777777" w:rsidR="0057540A" w:rsidRPr="0093226E" w:rsidRDefault="0057540A" w:rsidP="0057540A">
      <w:pPr>
        <w:numPr>
          <w:ilvl w:val="0"/>
          <w:numId w:val="26"/>
        </w:numPr>
        <w:spacing w:after="0" w:line="320" w:lineRule="exact"/>
        <w:rPr>
          <w:rFonts w:ascii="Aptos" w:eastAsia="Times New Roman" w:hAnsi="Aptos" w:cs="Times New Roman"/>
          <w:sz w:val="24"/>
          <w:szCs w:val="24"/>
          <w:lang w:eastAsia="pl-PL"/>
        </w:rPr>
      </w:pPr>
      <w:r w:rsidRPr="0093226E">
        <w:rPr>
          <w:rFonts w:ascii="Aptos" w:eastAsia="Times New Roman" w:hAnsi="Aptos" w:cs="Times New Roman"/>
          <w:b/>
          <w:bCs/>
          <w:sz w:val="24"/>
          <w:szCs w:val="24"/>
          <w:lang w:eastAsia="pl-PL"/>
        </w:rPr>
        <w:t>Zatwierdzanie</w:t>
      </w:r>
      <w:r w:rsidRPr="0093226E">
        <w:rPr>
          <w:rFonts w:ascii="Aptos" w:eastAsia="Times New Roman" w:hAnsi="Aptos" w:cs="Times New Roman"/>
          <w:sz w:val="24"/>
          <w:szCs w:val="24"/>
          <w:lang w:eastAsia="pl-PL"/>
        </w:rPr>
        <w:t>: Zamawiający i Wykonawca zatwierdzą wspólnie finalną wersję formularza ankiety.</w:t>
      </w:r>
    </w:p>
    <w:p w14:paraId="63CFE0A2" w14:textId="77777777" w:rsidR="0057540A" w:rsidRPr="0093226E" w:rsidRDefault="0057540A" w:rsidP="0057540A">
      <w:pPr>
        <w:numPr>
          <w:ilvl w:val="0"/>
          <w:numId w:val="26"/>
        </w:numPr>
        <w:spacing w:after="0" w:line="320" w:lineRule="exact"/>
        <w:rPr>
          <w:rFonts w:ascii="Aptos" w:eastAsia="Times New Roman" w:hAnsi="Aptos" w:cs="Times New Roman"/>
          <w:sz w:val="24"/>
          <w:szCs w:val="24"/>
          <w:lang w:eastAsia="pl-PL"/>
        </w:rPr>
      </w:pPr>
      <w:r w:rsidRPr="0093226E">
        <w:rPr>
          <w:rFonts w:ascii="Aptos" w:eastAsia="Times New Roman" w:hAnsi="Aptos" w:cs="Times New Roman"/>
          <w:b/>
          <w:bCs/>
          <w:sz w:val="24"/>
          <w:szCs w:val="24"/>
          <w:lang w:eastAsia="pl-PL"/>
        </w:rPr>
        <w:t>Komunikacja</w:t>
      </w:r>
      <w:r w:rsidRPr="0093226E">
        <w:rPr>
          <w:rFonts w:ascii="Aptos" w:eastAsia="Times New Roman" w:hAnsi="Aptos" w:cs="Times New Roman"/>
          <w:sz w:val="24"/>
          <w:szCs w:val="24"/>
          <w:lang w:eastAsia="pl-PL"/>
        </w:rPr>
        <w:t xml:space="preserve">: Wykonawca będzie na bieżąco informował Zamawiającego o postępach (przynajmniej 1 raz na 2 tygodnie) i odpowiadał na pytania/opinie w terminie nie dłuższym </w:t>
      </w:r>
      <w:r w:rsidRPr="0093226E">
        <w:rPr>
          <w:rFonts w:ascii="Aptos" w:eastAsia="Times New Roman" w:hAnsi="Aptos" w:cs="Times New Roman"/>
          <w:b/>
          <w:sz w:val="24"/>
          <w:szCs w:val="24"/>
          <w:lang w:eastAsia="pl-PL"/>
        </w:rPr>
        <w:t>niż 5 dni roboczych.</w:t>
      </w:r>
    </w:p>
    <w:p w14:paraId="373BDAAD" w14:textId="751331D5" w:rsidR="00035F7F" w:rsidRPr="00BA751F" w:rsidRDefault="0057540A" w:rsidP="00BA751F">
      <w:pPr>
        <w:numPr>
          <w:ilvl w:val="0"/>
          <w:numId w:val="26"/>
        </w:numPr>
        <w:spacing w:after="120" w:line="320" w:lineRule="exact"/>
        <w:ind w:left="714" w:hanging="357"/>
        <w:rPr>
          <w:rFonts w:ascii="Aptos" w:eastAsia="Times New Roman" w:hAnsi="Aptos" w:cs="Times New Roman"/>
          <w:sz w:val="24"/>
          <w:szCs w:val="24"/>
          <w:lang w:eastAsia="pl-PL"/>
        </w:rPr>
      </w:pPr>
      <w:r w:rsidRPr="0093226E">
        <w:rPr>
          <w:rFonts w:ascii="Aptos" w:eastAsia="Times New Roman" w:hAnsi="Aptos" w:cs="Times New Roman"/>
          <w:b/>
          <w:bCs/>
          <w:sz w:val="24"/>
          <w:szCs w:val="24"/>
          <w:lang w:eastAsia="pl-PL"/>
        </w:rPr>
        <w:t>Dokumentacja</w:t>
      </w:r>
      <w:r w:rsidRPr="0093226E">
        <w:rPr>
          <w:rFonts w:ascii="Aptos" w:eastAsia="Times New Roman" w:hAnsi="Aptos" w:cs="Times New Roman"/>
          <w:sz w:val="24"/>
          <w:szCs w:val="24"/>
          <w:lang w:eastAsia="pl-PL"/>
        </w:rPr>
        <w:t>: Wykonawca zapewni Zamawiającemu dostęp do dokumentacji badania (baza danych) w trakcie trwania projektu.</w:t>
      </w:r>
      <w:bookmarkEnd w:id="3"/>
    </w:p>
    <w:p w14:paraId="6CB9B34E" w14:textId="77777777" w:rsidR="00035F7F" w:rsidRPr="00035F7F" w:rsidRDefault="00035F7F" w:rsidP="00111F39">
      <w:pPr>
        <w:autoSpaceDE w:val="0"/>
        <w:autoSpaceDN w:val="0"/>
        <w:adjustRightInd w:val="0"/>
        <w:spacing w:after="120" w:line="320" w:lineRule="exact"/>
        <w:rPr>
          <w:rFonts w:ascii="Aptos" w:hAnsi="Aptos" w:cstheme="minorHAnsi"/>
          <w:b/>
          <w:sz w:val="24"/>
          <w:szCs w:val="24"/>
        </w:rPr>
      </w:pPr>
    </w:p>
    <w:p w14:paraId="2650003F" w14:textId="496FF680" w:rsidR="00C144DA" w:rsidRPr="00DA0265" w:rsidRDefault="00C144DA" w:rsidP="00B60FEA">
      <w:pPr>
        <w:autoSpaceDE w:val="0"/>
        <w:autoSpaceDN w:val="0"/>
        <w:adjustRightInd w:val="0"/>
        <w:spacing w:after="120" w:line="320" w:lineRule="exact"/>
        <w:rPr>
          <w:rFonts w:ascii="Aptos" w:hAnsi="Aptos" w:cstheme="minorHAnsi"/>
          <w:sz w:val="24"/>
          <w:szCs w:val="24"/>
        </w:rPr>
      </w:pPr>
      <w:r w:rsidRPr="00DA0265">
        <w:rPr>
          <w:rFonts w:ascii="Aptos" w:hAnsi="Aptos" w:cstheme="minorHAnsi"/>
          <w:sz w:val="24"/>
          <w:szCs w:val="24"/>
        </w:rPr>
        <w:t xml:space="preserve"> </w:t>
      </w:r>
    </w:p>
    <w:p w14:paraId="5944DC57" w14:textId="31673350" w:rsidR="00912DC1" w:rsidRPr="006C75A9" w:rsidRDefault="00294FA4" w:rsidP="00BA751F">
      <w:pPr>
        <w:autoSpaceDE w:val="0"/>
        <w:autoSpaceDN w:val="0"/>
        <w:adjustRightInd w:val="0"/>
        <w:spacing w:after="120" w:line="320" w:lineRule="exact"/>
        <w:rPr>
          <w:rFonts w:ascii="Aptos" w:hAnsi="Aptos" w:cstheme="minorHAnsi"/>
          <w:b/>
          <w:sz w:val="24"/>
          <w:szCs w:val="24"/>
        </w:rPr>
      </w:pPr>
      <w:r w:rsidRPr="006C75A9">
        <w:rPr>
          <w:rFonts w:ascii="Aptos" w:hAnsi="Aptos" w:cstheme="minorHAnsi"/>
          <w:b/>
          <w:sz w:val="24"/>
          <w:szCs w:val="24"/>
        </w:rPr>
        <w:lastRenderedPageBreak/>
        <w:t xml:space="preserve">Zobowiązania Wykonawcy:  </w:t>
      </w:r>
    </w:p>
    <w:p w14:paraId="3D9D5D4B" w14:textId="6D49FFEF" w:rsidR="00294FA4" w:rsidRPr="006C75A9" w:rsidRDefault="00294FA4" w:rsidP="00DA0265">
      <w:pPr>
        <w:autoSpaceDE w:val="0"/>
        <w:autoSpaceDN w:val="0"/>
        <w:adjustRightInd w:val="0"/>
        <w:spacing w:after="0" w:line="320" w:lineRule="exact"/>
        <w:rPr>
          <w:rFonts w:ascii="Aptos" w:hAnsi="Aptos" w:cstheme="minorHAnsi"/>
          <w:sz w:val="24"/>
          <w:szCs w:val="24"/>
        </w:rPr>
      </w:pPr>
      <w:r w:rsidRPr="006C75A9">
        <w:rPr>
          <w:rFonts w:ascii="Aptos" w:hAnsi="Aptos" w:cstheme="minorHAnsi"/>
          <w:sz w:val="24"/>
          <w:szCs w:val="24"/>
        </w:rPr>
        <w:t>Wykonawca zobowiązany jest do realizacji przedmiotu zamówienia, w szczególności poprzez:</w:t>
      </w:r>
    </w:p>
    <w:p w14:paraId="64616115" w14:textId="54212B3C" w:rsidR="00294FA4" w:rsidRPr="006C75A9" w:rsidRDefault="00294FA4" w:rsidP="00DA0265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320" w:lineRule="exact"/>
        <w:rPr>
          <w:rFonts w:ascii="Aptos" w:hAnsi="Aptos" w:cstheme="minorHAnsi"/>
          <w:sz w:val="24"/>
          <w:szCs w:val="24"/>
        </w:rPr>
      </w:pPr>
      <w:r w:rsidRPr="006C75A9">
        <w:rPr>
          <w:rFonts w:ascii="Aptos" w:hAnsi="Aptos" w:cstheme="minorHAnsi"/>
          <w:sz w:val="24"/>
          <w:szCs w:val="24"/>
        </w:rPr>
        <w:t>Dokonanie wyboru respondentów wg. kryteriów zawartych w Metodzie doboru badanej próby</w:t>
      </w:r>
      <w:r w:rsidR="001A1073" w:rsidRPr="006C75A9">
        <w:rPr>
          <w:rFonts w:ascii="Aptos" w:hAnsi="Aptos" w:cstheme="minorHAnsi"/>
          <w:sz w:val="24"/>
          <w:szCs w:val="24"/>
        </w:rPr>
        <w:t>.</w:t>
      </w:r>
    </w:p>
    <w:p w14:paraId="3A1B0F93" w14:textId="04A6457F" w:rsidR="00294FA4" w:rsidRPr="006C75A9" w:rsidRDefault="00294FA4" w:rsidP="00DA0265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320" w:lineRule="exact"/>
        <w:rPr>
          <w:rFonts w:ascii="Aptos" w:hAnsi="Aptos" w:cstheme="minorHAnsi"/>
          <w:sz w:val="24"/>
          <w:szCs w:val="24"/>
        </w:rPr>
      </w:pPr>
      <w:r w:rsidRPr="006C75A9">
        <w:rPr>
          <w:rFonts w:ascii="Aptos" w:hAnsi="Aptos" w:cstheme="minorHAnsi"/>
          <w:sz w:val="24"/>
          <w:szCs w:val="24"/>
        </w:rPr>
        <w:t>Zakończenie procesu uzgadniania tre</w:t>
      </w:r>
      <w:r w:rsidR="001F5453" w:rsidRPr="006C75A9">
        <w:rPr>
          <w:rFonts w:ascii="Aptos" w:hAnsi="Aptos" w:cstheme="minorHAnsi"/>
          <w:sz w:val="24"/>
          <w:szCs w:val="24"/>
        </w:rPr>
        <w:t>ści kwestionariusza badania IDI</w:t>
      </w:r>
      <w:r w:rsidRPr="006C75A9">
        <w:rPr>
          <w:rFonts w:ascii="Aptos" w:hAnsi="Aptos" w:cstheme="minorHAnsi"/>
          <w:sz w:val="24"/>
          <w:szCs w:val="24"/>
        </w:rPr>
        <w:t xml:space="preserve"> zgodnie z harmonogramem, </w:t>
      </w:r>
      <w:r w:rsidRPr="006C75A9">
        <w:rPr>
          <w:rFonts w:ascii="Aptos" w:hAnsi="Aptos" w:cstheme="minorHAnsi"/>
          <w:b/>
          <w:sz w:val="24"/>
          <w:szCs w:val="24"/>
        </w:rPr>
        <w:t>jednak nie później niż w terminie 10 dni roboczych od dnia podpisania umowy.</w:t>
      </w:r>
    </w:p>
    <w:p w14:paraId="67133430" w14:textId="0BDDD48F" w:rsidR="00294FA4" w:rsidRPr="006C75A9" w:rsidRDefault="001F5453" w:rsidP="00DA0265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320" w:lineRule="exact"/>
        <w:rPr>
          <w:rFonts w:ascii="Aptos" w:hAnsi="Aptos" w:cstheme="minorHAnsi"/>
          <w:sz w:val="24"/>
          <w:szCs w:val="24"/>
        </w:rPr>
      </w:pPr>
      <w:r w:rsidRPr="006C75A9">
        <w:rPr>
          <w:rFonts w:ascii="Aptos" w:hAnsi="Aptos" w:cstheme="minorHAnsi"/>
          <w:b/>
          <w:sz w:val="24"/>
          <w:szCs w:val="24"/>
        </w:rPr>
        <w:t>Przeprowadzenie badania IDI w terminie 20</w:t>
      </w:r>
      <w:r w:rsidR="00294FA4" w:rsidRPr="006C75A9">
        <w:rPr>
          <w:rFonts w:ascii="Aptos" w:hAnsi="Aptos" w:cstheme="minorHAnsi"/>
          <w:b/>
          <w:sz w:val="24"/>
          <w:szCs w:val="24"/>
        </w:rPr>
        <w:t xml:space="preserve"> dni roboczych od dnia zaakceptowania przez Zamawiającego elektronicznej wersji kwestionariusza badania ankietowego</w:t>
      </w:r>
      <w:r w:rsidR="00294FA4" w:rsidRPr="006C75A9">
        <w:rPr>
          <w:rFonts w:ascii="Aptos" w:hAnsi="Aptos" w:cstheme="minorHAnsi"/>
          <w:sz w:val="24"/>
          <w:szCs w:val="24"/>
        </w:rPr>
        <w:t xml:space="preserve">. </w:t>
      </w:r>
    </w:p>
    <w:p w14:paraId="0D61FD11" w14:textId="661ECC66" w:rsidR="0093487A" w:rsidRPr="006C75A9" w:rsidRDefault="00294FA4" w:rsidP="00DA0265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320" w:lineRule="exact"/>
        <w:rPr>
          <w:rFonts w:ascii="Aptos" w:hAnsi="Aptos" w:cstheme="minorHAnsi"/>
          <w:sz w:val="24"/>
          <w:szCs w:val="24"/>
        </w:rPr>
      </w:pPr>
      <w:r w:rsidRPr="006C75A9">
        <w:rPr>
          <w:rFonts w:ascii="Aptos" w:hAnsi="Aptos" w:cstheme="minorHAnsi"/>
          <w:sz w:val="24"/>
          <w:szCs w:val="24"/>
        </w:rPr>
        <w:t>Przedstawienie zanonimizowanej bazy danych jednostkowych w wersji elektronicznej, jak również sporządzenie i pr</w:t>
      </w:r>
      <w:r w:rsidR="001F5453" w:rsidRPr="006C75A9">
        <w:rPr>
          <w:rFonts w:ascii="Aptos" w:hAnsi="Aptos" w:cstheme="minorHAnsi"/>
          <w:sz w:val="24"/>
          <w:szCs w:val="24"/>
        </w:rPr>
        <w:t xml:space="preserve">zekazanie raportu z badania IDI </w:t>
      </w:r>
      <w:r w:rsidRPr="006C75A9">
        <w:rPr>
          <w:rFonts w:ascii="Aptos" w:hAnsi="Aptos" w:cstheme="minorHAnsi"/>
          <w:sz w:val="24"/>
          <w:szCs w:val="24"/>
        </w:rPr>
        <w:t xml:space="preserve">w terminie </w:t>
      </w:r>
      <w:r w:rsidRPr="006C75A9">
        <w:rPr>
          <w:rFonts w:ascii="Aptos" w:hAnsi="Aptos" w:cstheme="minorHAnsi"/>
          <w:b/>
          <w:sz w:val="24"/>
          <w:szCs w:val="24"/>
        </w:rPr>
        <w:t xml:space="preserve">do 7 dni roboczych od </w:t>
      </w:r>
      <w:r w:rsidR="001F5453" w:rsidRPr="006C75A9">
        <w:rPr>
          <w:rFonts w:ascii="Aptos" w:hAnsi="Aptos" w:cstheme="minorHAnsi"/>
          <w:b/>
          <w:sz w:val="24"/>
          <w:szCs w:val="24"/>
        </w:rPr>
        <w:t>momentu zakończenia badania IDI</w:t>
      </w:r>
      <w:r w:rsidRPr="006C75A9">
        <w:rPr>
          <w:rFonts w:ascii="Aptos" w:hAnsi="Aptos" w:cstheme="minorHAnsi"/>
          <w:b/>
          <w:sz w:val="24"/>
          <w:szCs w:val="24"/>
        </w:rPr>
        <w:t xml:space="preserve">, </w:t>
      </w:r>
      <w:r w:rsidRPr="006C75A9">
        <w:rPr>
          <w:rFonts w:ascii="Aptos" w:hAnsi="Aptos" w:cstheme="minorHAnsi"/>
          <w:sz w:val="24"/>
          <w:szCs w:val="24"/>
        </w:rPr>
        <w:t xml:space="preserve">który będzie zawierał </w:t>
      </w:r>
      <w:r w:rsidR="00B34291" w:rsidRPr="006C75A9">
        <w:rPr>
          <w:rFonts w:ascii="Aptos" w:hAnsi="Aptos" w:cstheme="minorHAnsi"/>
          <w:sz w:val="24"/>
          <w:szCs w:val="24"/>
        </w:rPr>
        <w:t xml:space="preserve">surowe dane </w:t>
      </w:r>
      <w:r w:rsidRPr="006C75A9">
        <w:rPr>
          <w:rFonts w:ascii="Aptos" w:hAnsi="Aptos" w:cstheme="minorHAnsi"/>
          <w:sz w:val="24"/>
          <w:szCs w:val="24"/>
        </w:rPr>
        <w:t xml:space="preserve">z przeprowadzonego badania wraz z opisem metodologii </w:t>
      </w:r>
    </w:p>
    <w:p w14:paraId="457A6085" w14:textId="403A086C" w:rsidR="00912DC1" w:rsidRPr="00DA0265" w:rsidRDefault="00D27325" w:rsidP="00EB04F6">
      <w:pPr>
        <w:autoSpaceDE w:val="0"/>
        <w:autoSpaceDN w:val="0"/>
        <w:adjustRightInd w:val="0"/>
        <w:spacing w:before="120" w:after="120" w:line="320" w:lineRule="exact"/>
        <w:rPr>
          <w:rFonts w:ascii="Aptos" w:hAnsi="Aptos" w:cstheme="minorHAnsi"/>
          <w:b/>
          <w:sz w:val="24"/>
          <w:szCs w:val="24"/>
        </w:rPr>
      </w:pPr>
      <w:r w:rsidRPr="00DA0265">
        <w:rPr>
          <w:rFonts w:ascii="Aptos" w:hAnsi="Aptos" w:cstheme="minorHAnsi"/>
          <w:b/>
          <w:sz w:val="24"/>
          <w:szCs w:val="24"/>
        </w:rPr>
        <w:t>Metoda doboru badanej próby</w:t>
      </w:r>
    </w:p>
    <w:p w14:paraId="30C99F99" w14:textId="77777777" w:rsidR="00EB04F6" w:rsidRDefault="000F4795" w:rsidP="00DA0265">
      <w:pPr>
        <w:pStyle w:val="NormalnyWeb"/>
        <w:spacing w:before="0" w:beforeAutospacing="0" w:after="0" w:afterAutospacing="0" w:line="320" w:lineRule="exact"/>
        <w:rPr>
          <w:rFonts w:ascii="Aptos" w:hAnsi="Aptos" w:cstheme="minorHAnsi"/>
          <w:sz w:val="24"/>
          <w:szCs w:val="24"/>
        </w:rPr>
      </w:pPr>
      <w:r w:rsidRPr="00DA0265">
        <w:rPr>
          <w:rFonts w:ascii="Aptos" w:hAnsi="Aptos" w:cstheme="minorHAnsi"/>
          <w:sz w:val="24"/>
          <w:szCs w:val="24"/>
        </w:rPr>
        <w:t>Dobór uczestników będzie miał charakter celowy (</w:t>
      </w:r>
      <w:proofErr w:type="spellStart"/>
      <w:r w:rsidRPr="00DA0265">
        <w:rPr>
          <w:rFonts w:ascii="Aptos" w:hAnsi="Aptos" w:cstheme="minorHAnsi"/>
          <w:sz w:val="24"/>
          <w:szCs w:val="24"/>
        </w:rPr>
        <w:t>purposive</w:t>
      </w:r>
      <w:proofErr w:type="spellEnd"/>
      <w:r w:rsidRPr="00DA0265">
        <w:rPr>
          <w:rFonts w:ascii="Aptos" w:hAnsi="Aptos" w:cstheme="minorHAnsi"/>
          <w:sz w:val="24"/>
          <w:szCs w:val="24"/>
        </w:rPr>
        <w:t xml:space="preserve"> </w:t>
      </w:r>
      <w:proofErr w:type="spellStart"/>
      <w:r w:rsidRPr="00DA0265">
        <w:rPr>
          <w:rFonts w:ascii="Aptos" w:hAnsi="Aptos" w:cstheme="minorHAnsi"/>
          <w:sz w:val="24"/>
          <w:szCs w:val="24"/>
        </w:rPr>
        <w:t>sampling</w:t>
      </w:r>
      <w:proofErr w:type="spellEnd"/>
      <w:r w:rsidRPr="00DA0265">
        <w:rPr>
          <w:rFonts w:ascii="Aptos" w:hAnsi="Aptos" w:cstheme="minorHAnsi"/>
          <w:sz w:val="24"/>
          <w:szCs w:val="24"/>
        </w:rPr>
        <w:t>), oparty na kryteriach eksperckości, doświadczenia zawodowego oraz reprezentowania kluczowych sektorów związanych z usługami społecznymi.</w:t>
      </w:r>
    </w:p>
    <w:p w14:paraId="44293016" w14:textId="2F5025DF" w:rsidR="000F4795" w:rsidRPr="00DA0265" w:rsidRDefault="000F4795" w:rsidP="003850BD">
      <w:pPr>
        <w:pStyle w:val="NormalnyWeb"/>
        <w:spacing w:before="120" w:beforeAutospacing="0" w:after="120" w:afterAutospacing="0" w:line="320" w:lineRule="exact"/>
        <w:rPr>
          <w:rFonts w:ascii="Aptos" w:hAnsi="Aptos" w:cstheme="minorHAnsi"/>
          <w:sz w:val="24"/>
          <w:szCs w:val="24"/>
        </w:rPr>
      </w:pPr>
      <w:r w:rsidRPr="00DA0265">
        <w:rPr>
          <w:rFonts w:ascii="Aptos" w:hAnsi="Aptos" w:cstheme="minorHAnsi"/>
          <w:sz w:val="24"/>
          <w:szCs w:val="24"/>
        </w:rPr>
        <w:t xml:space="preserve"> Kryteria doboru to m.in.:</w:t>
      </w:r>
    </w:p>
    <w:p w14:paraId="7B26A3EA" w14:textId="77777777" w:rsidR="000F4795" w:rsidRPr="00DA0265" w:rsidRDefault="000F4795" w:rsidP="00DA0265">
      <w:pPr>
        <w:pStyle w:val="NormalnyWeb"/>
        <w:spacing w:before="0" w:beforeAutospacing="0" w:after="0" w:afterAutospacing="0" w:line="320" w:lineRule="exact"/>
        <w:rPr>
          <w:rFonts w:ascii="Aptos" w:hAnsi="Aptos" w:cstheme="minorHAnsi"/>
          <w:sz w:val="24"/>
          <w:szCs w:val="24"/>
        </w:rPr>
      </w:pPr>
      <w:r w:rsidRPr="00DA0265">
        <w:rPr>
          <w:rFonts w:ascii="Aptos" w:hAnsi="Aptos" w:cstheme="minorHAnsi"/>
          <w:sz w:val="24"/>
          <w:szCs w:val="24"/>
        </w:rPr>
        <w:t>– doświadczenie we wdrażaniu usług społecznych,</w:t>
      </w:r>
    </w:p>
    <w:p w14:paraId="146B45BE" w14:textId="77777777" w:rsidR="000F4795" w:rsidRPr="00DA0265" w:rsidRDefault="000F4795" w:rsidP="00DA0265">
      <w:pPr>
        <w:pStyle w:val="NormalnyWeb"/>
        <w:spacing w:before="0" w:beforeAutospacing="0" w:after="0" w:afterAutospacing="0" w:line="320" w:lineRule="exact"/>
        <w:rPr>
          <w:rFonts w:ascii="Aptos" w:hAnsi="Aptos" w:cstheme="minorHAnsi"/>
          <w:sz w:val="24"/>
          <w:szCs w:val="24"/>
        </w:rPr>
      </w:pPr>
      <w:r w:rsidRPr="00DA0265">
        <w:rPr>
          <w:rFonts w:ascii="Aptos" w:hAnsi="Aptos" w:cstheme="minorHAnsi"/>
          <w:sz w:val="24"/>
          <w:szCs w:val="24"/>
        </w:rPr>
        <w:t xml:space="preserve">– udział w projektach </w:t>
      </w:r>
      <w:proofErr w:type="spellStart"/>
      <w:r w:rsidRPr="00DA0265">
        <w:rPr>
          <w:rFonts w:ascii="Aptos" w:hAnsi="Aptos" w:cstheme="minorHAnsi"/>
          <w:sz w:val="24"/>
          <w:szCs w:val="24"/>
        </w:rPr>
        <w:t>deinstytucjonalizacyjnych</w:t>
      </w:r>
      <w:proofErr w:type="spellEnd"/>
      <w:r w:rsidRPr="00DA0265">
        <w:rPr>
          <w:rFonts w:ascii="Aptos" w:hAnsi="Aptos" w:cstheme="minorHAnsi"/>
          <w:sz w:val="24"/>
          <w:szCs w:val="24"/>
        </w:rPr>
        <w:t>,</w:t>
      </w:r>
    </w:p>
    <w:p w14:paraId="725F35B4" w14:textId="77777777" w:rsidR="000F4795" w:rsidRPr="00DA0265" w:rsidRDefault="000F4795" w:rsidP="00DA0265">
      <w:pPr>
        <w:pStyle w:val="NormalnyWeb"/>
        <w:spacing w:before="0" w:beforeAutospacing="0" w:after="0" w:afterAutospacing="0" w:line="320" w:lineRule="exact"/>
        <w:rPr>
          <w:rFonts w:ascii="Aptos" w:hAnsi="Aptos" w:cstheme="minorHAnsi"/>
          <w:sz w:val="24"/>
          <w:szCs w:val="24"/>
        </w:rPr>
      </w:pPr>
      <w:r w:rsidRPr="00DA0265">
        <w:rPr>
          <w:rFonts w:ascii="Aptos" w:hAnsi="Aptos" w:cstheme="minorHAnsi"/>
          <w:sz w:val="24"/>
          <w:szCs w:val="24"/>
        </w:rPr>
        <w:t>– znajomość funkcjonowania jednostek samorządu terytorialnego,</w:t>
      </w:r>
    </w:p>
    <w:p w14:paraId="7D699450" w14:textId="1D36D357" w:rsidR="00FA5C98" w:rsidRDefault="000F4795" w:rsidP="00DA0265">
      <w:pPr>
        <w:pStyle w:val="NormalnyWeb"/>
        <w:spacing w:before="0" w:beforeAutospacing="0" w:after="0" w:afterAutospacing="0" w:line="320" w:lineRule="exact"/>
        <w:rPr>
          <w:rFonts w:ascii="Aptos" w:hAnsi="Aptos" w:cstheme="minorHAnsi"/>
          <w:sz w:val="24"/>
          <w:szCs w:val="24"/>
        </w:rPr>
      </w:pPr>
      <w:r w:rsidRPr="00DA0265">
        <w:rPr>
          <w:rFonts w:ascii="Aptos" w:hAnsi="Aptos" w:cstheme="minorHAnsi"/>
          <w:sz w:val="24"/>
          <w:szCs w:val="24"/>
        </w:rPr>
        <w:t>– relacje z sektorem obywatelskim i międzysektorowym.</w:t>
      </w:r>
    </w:p>
    <w:p w14:paraId="5B566308" w14:textId="1E735F4F" w:rsidR="003850BD" w:rsidRDefault="003850BD" w:rsidP="00DA0265">
      <w:pPr>
        <w:pStyle w:val="NormalnyWeb"/>
        <w:spacing w:before="0" w:beforeAutospacing="0" w:after="0" w:afterAutospacing="0" w:line="320" w:lineRule="exact"/>
        <w:rPr>
          <w:rFonts w:ascii="Aptos" w:hAnsi="Aptos" w:cstheme="minorHAnsi"/>
          <w:sz w:val="24"/>
          <w:szCs w:val="24"/>
        </w:rPr>
      </w:pPr>
    </w:p>
    <w:p w14:paraId="182D5C07" w14:textId="5B14ECE2" w:rsidR="00A63AA5" w:rsidRDefault="00BA751F" w:rsidP="00BA751F">
      <w:pPr>
        <w:autoSpaceDE w:val="0"/>
        <w:autoSpaceDN w:val="0"/>
        <w:adjustRightInd w:val="0"/>
        <w:spacing w:after="120" w:line="320" w:lineRule="exact"/>
        <w:rPr>
          <w:rFonts w:ascii="Aptos" w:hAnsi="Aptos" w:cstheme="minorHAnsi"/>
          <w:b/>
          <w:sz w:val="24"/>
          <w:szCs w:val="24"/>
        </w:rPr>
      </w:pPr>
      <w:r w:rsidRPr="00035F7F">
        <w:rPr>
          <w:rFonts w:ascii="Aptos" w:hAnsi="Aptos" w:cstheme="minorHAnsi"/>
          <w:b/>
          <w:sz w:val="24"/>
          <w:szCs w:val="24"/>
        </w:rPr>
        <w:t>O udzielenie niniejszego zamówienia mogą ubiegać się Wykonawcy, którzy spełniają następujące warunki dotyczący:</w:t>
      </w:r>
    </w:p>
    <w:p w14:paraId="1EAE2066" w14:textId="77777777" w:rsidR="00A63AA5" w:rsidRPr="0023737F" w:rsidRDefault="00A63AA5" w:rsidP="00A63AA5">
      <w:pPr>
        <w:pStyle w:val="Akapitzlist"/>
        <w:numPr>
          <w:ilvl w:val="2"/>
          <w:numId w:val="29"/>
        </w:numPr>
        <w:spacing w:after="120" w:line="320" w:lineRule="exact"/>
        <w:ind w:left="1134" w:hanging="181"/>
        <w:contextualSpacing w:val="0"/>
        <w:rPr>
          <w:rFonts w:ascii="Aptos" w:hAnsi="Aptos" w:cstheme="minorHAnsi"/>
          <w:sz w:val="24"/>
          <w:szCs w:val="24"/>
        </w:rPr>
      </w:pPr>
      <w:r w:rsidRPr="001C4B71">
        <w:rPr>
          <w:rFonts w:ascii="Aptos" w:hAnsi="Aptos" w:cstheme="minorHAnsi"/>
          <w:b/>
          <w:sz w:val="24"/>
          <w:szCs w:val="24"/>
        </w:rPr>
        <w:t>w zakresie posiadanego doświadczenia</w:t>
      </w:r>
      <w:r w:rsidRPr="001C4B71">
        <w:rPr>
          <w:rFonts w:ascii="Aptos" w:hAnsi="Aptos" w:cstheme="minorHAnsi"/>
          <w:sz w:val="24"/>
          <w:szCs w:val="24"/>
        </w:rPr>
        <w:t xml:space="preserve"> W</w:t>
      </w:r>
      <w:r w:rsidRPr="001C4B71">
        <w:rPr>
          <w:rFonts w:ascii="Aptos" w:eastAsia="Times New Roman" w:hAnsi="Aptos" w:cstheme="minorHAnsi"/>
          <w:bCs/>
          <w:sz w:val="24"/>
          <w:szCs w:val="24"/>
          <w:lang w:eastAsia="pl-PL"/>
        </w:rPr>
        <w:t xml:space="preserve">ykonawca wykaże, że w okresie </w:t>
      </w:r>
      <w:r w:rsidRPr="001C4B71">
        <w:rPr>
          <w:rFonts w:ascii="Aptos" w:eastAsia="Times New Roman" w:hAnsi="Aptos" w:cstheme="minorHAnsi"/>
          <w:b/>
          <w:bCs/>
          <w:sz w:val="24"/>
          <w:szCs w:val="24"/>
          <w:lang w:eastAsia="pl-PL"/>
        </w:rPr>
        <w:t>ostatnich 3 lat</w:t>
      </w:r>
      <w:r w:rsidRPr="001C4B71">
        <w:rPr>
          <w:rFonts w:ascii="Aptos" w:eastAsia="Times New Roman" w:hAnsi="Aptos" w:cstheme="minorHAnsi"/>
          <w:bCs/>
          <w:sz w:val="24"/>
          <w:szCs w:val="24"/>
          <w:lang w:eastAsia="pl-PL"/>
        </w:rPr>
        <w:t xml:space="preserve"> przed upływem terminu składania ofert, a jeżeli okres </w:t>
      </w:r>
      <w:r w:rsidRPr="0021725D">
        <w:rPr>
          <w:rFonts w:ascii="Aptos" w:eastAsia="Times New Roman" w:hAnsi="Aptos" w:cstheme="minorHAnsi"/>
          <w:bCs/>
          <w:sz w:val="24"/>
          <w:szCs w:val="24"/>
          <w:lang w:eastAsia="pl-PL"/>
        </w:rPr>
        <w:t xml:space="preserve">prowadzenia działalności jest krótszy – w tym okresie, </w:t>
      </w:r>
      <w:r w:rsidRPr="0021725D">
        <w:rPr>
          <w:rFonts w:ascii="Aptos" w:eastAsia="Times New Roman" w:hAnsi="Aptos" w:cstheme="minorHAnsi"/>
          <w:b/>
          <w:bCs/>
          <w:sz w:val="24"/>
          <w:szCs w:val="24"/>
          <w:lang w:eastAsia="pl-PL"/>
        </w:rPr>
        <w:t xml:space="preserve">należycie zrealizował co najmniej 2 </w:t>
      </w:r>
      <w:r w:rsidRPr="00FB5055">
        <w:rPr>
          <w:rFonts w:ascii="Aptos" w:eastAsia="Times New Roman" w:hAnsi="Aptos" w:cstheme="minorHAnsi"/>
          <w:b/>
          <w:bCs/>
          <w:sz w:val="24"/>
          <w:szCs w:val="24"/>
          <w:lang w:eastAsia="pl-PL"/>
        </w:rPr>
        <w:t>usługi</w:t>
      </w:r>
      <w:r w:rsidRPr="00FB5055">
        <w:rPr>
          <w:rFonts w:ascii="Aptos" w:eastAsia="Times New Roman" w:hAnsi="Aptos" w:cstheme="minorHAnsi"/>
          <w:bCs/>
          <w:sz w:val="24"/>
          <w:szCs w:val="24"/>
          <w:lang w:eastAsia="pl-PL"/>
        </w:rPr>
        <w:t xml:space="preserve"> polegające na </w:t>
      </w:r>
      <w:r w:rsidRPr="00FB5055">
        <w:rPr>
          <w:rFonts w:ascii="Aptos" w:hAnsi="Aptos" w:cstheme="minorHAnsi"/>
          <w:sz w:val="24"/>
          <w:szCs w:val="24"/>
        </w:rPr>
        <w:t xml:space="preserve">przeprowadzeniu badania </w:t>
      </w:r>
      <w:r w:rsidRPr="00FB5055">
        <w:rPr>
          <w:rFonts w:ascii="Aptos" w:hAnsi="Aptos" w:cstheme="minorHAnsi"/>
          <w:b/>
          <w:sz w:val="24"/>
          <w:szCs w:val="24"/>
        </w:rPr>
        <w:t>jakościowego z obszaru badań naukowych</w:t>
      </w:r>
      <w:r w:rsidRPr="00FB5055">
        <w:rPr>
          <w:rFonts w:ascii="Aptos" w:hAnsi="Aptos" w:cstheme="minorHAnsi"/>
          <w:sz w:val="24"/>
          <w:szCs w:val="24"/>
        </w:rPr>
        <w:t xml:space="preserve"> z wykorzystaniem technik ilościowych</w:t>
      </w:r>
      <w:r w:rsidRPr="00FB5055">
        <w:rPr>
          <w:rFonts w:ascii="Aptos" w:eastAsia="Times New Roman" w:hAnsi="Aptos" w:cstheme="minorHAnsi"/>
          <w:bCs/>
          <w:sz w:val="24"/>
          <w:szCs w:val="24"/>
          <w:lang w:eastAsia="pl-PL"/>
        </w:rPr>
        <w:t>,</w:t>
      </w:r>
      <w:r>
        <w:rPr>
          <w:rFonts w:ascii="Aptos" w:eastAsia="Times New Roman" w:hAnsi="Aptos" w:cstheme="minorHAnsi"/>
          <w:bCs/>
          <w:sz w:val="24"/>
          <w:szCs w:val="24"/>
          <w:lang w:eastAsia="pl-PL"/>
        </w:rPr>
        <w:t xml:space="preserve"> </w:t>
      </w:r>
      <w:r w:rsidRPr="0023737F">
        <w:rPr>
          <w:rFonts w:ascii="Aptos" w:eastAsia="Times New Roman" w:hAnsi="Aptos" w:cstheme="minorHAnsi"/>
          <w:bCs/>
          <w:sz w:val="24"/>
          <w:szCs w:val="24"/>
          <w:lang w:eastAsia="pl-PL"/>
        </w:rPr>
        <w:t>spełniających łącznie następujące warunki:</w:t>
      </w:r>
    </w:p>
    <w:p w14:paraId="191DADEB" w14:textId="77777777" w:rsidR="00A63AA5" w:rsidRPr="0023737F" w:rsidRDefault="00A63AA5" w:rsidP="00A63AA5">
      <w:pPr>
        <w:numPr>
          <w:ilvl w:val="0"/>
          <w:numId w:val="30"/>
        </w:numPr>
        <w:autoSpaceDE w:val="0"/>
        <w:autoSpaceDN w:val="0"/>
        <w:adjustRightInd w:val="0"/>
        <w:spacing w:after="0" w:line="320" w:lineRule="exact"/>
        <w:rPr>
          <w:rFonts w:ascii="Calibri" w:hAnsi="Calibri" w:cs="Calibri"/>
          <w:color w:val="000000"/>
          <w:sz w:val="23"/>
          <w:szCs w:val="23"/>
        </w:rPr>
      </w:pPr>
      <w:r w:rsidRPr="00D97AF9">
        <w:rPr>
          <w:rFonts w:ascii="Aptos" w:hAnsi="Aptos" w:cs="Calibri"/>
          <w:color w:val="000000"/>
          <w:sz w:val="24"/>
          <w:szCs w:val="24"/>
        </w:rPr>
        <w:t xml:space="preserve">każda z usług obejmowała realizację badania z użyciem wywiadu pogłębionego ( </w:t>
      </w:r>
      <w:r w:rsidRPr="00D97AF9">
        <w:rPr>
          <w:rFonts w:ascii="Aptos" w:hAnsi="Aptos" w:cs="Calibri"/>
          <w:b/>
          <w:bCs/>
          <w:color w:val="000000"/>
          <w:sz w:val="24"/>
          <w:szCs w:val="24"/>
        </w:rPr>
        <w:t xml:space="preserve">minimum </w:t>
      </w:r>
      <w:r w:rsidRPr="0023737F">
        <w:rPr>
          <w:rFonts w:ascii="Aptos" w:hAnsi="Aptos" w:cs="Calibri"/>
          <w:b/>
          <w:bCs/>
          <w:color w:val="000000"/>
          <w:sz w:val="24"/>
          <w:szCs w:val="24"/>
        </w:rPr>
        <w:t>30</w:t>
      </w:r>
      <w:r w:rsidRPr="00D97AF9">
        <w:rPr>
          <w:rFonts w:ascii="Aptos" w:hAnsi="Aptos" w:cs="Calibri"/>
          <w:b/>
          <w:bCs/>
          <w:color w:val="000000"/>
          <w:sz w:val="24"/>
          <w:szCs w:val="24"/>
        </w:rPr>
        <w:t xml:space="preserve"> wywiadów IDI dla każdego badania</w:t>
      </w:r>
      <w:r w:rsidRPr="00D97AF9">
        <w:rPr>
          <w:rFonts w:ascii="Calibri" w:hAnsi="Calibri" w:cs="Calibri"/>
          <w:b/>
          <w:bCs/>
          <w:color w:val="000000"/>
          <w:sz w:val="23"/>
          <w:szCs w:val="23"/>
        </w:rPr>
        <w:t xml:space="preserve">) </w:t>
      </w:r>
    </w:p>
    <w:p w14:paraId="22A5C114" w14:textId="77777777" w:rsidR="00A63AA5" w:rsidRPr="00BB3B0A" w:rsidRDefault="00A63AA5" w:rsidP="00A63AA5">
      <w:pPr>
        <w:numPr>
          <w:ilvl w:val="0"/>
          <w:numId w:val="30"/>
        </w:numPr>
        <w:spacing w:after="0" w:line="320" w:lineRule="exact"/>
        <w:rPr>
          <w:rFonts w:ascii="Aptos" w:eastAsia="Times New Roman" w:hAnsi="Aptos" w:cstheme="minorHAnsi"/>
          <w:sz w:val="24"/>
          <w:szCs w:val="24"/>
          <w:lang w:eastAsia="pl-PL"/>
        </w:rPr>
      </w:pPr>
      <w:r w:rsidRPr="00BB3B0A">
        <w:rPr>
          <w:rFonts w:ascii="Aptos" w:eastAsia="Times New Roman" w:hAnsi="Aptos" w:cstheme="minorHAnsi"/>
          <w:sz w:val="24"/>
          <w:szCs w:val="24"/>
          <w:lang w:eastAsia="pl-PL"/>
        </w:rPr>
        <w:t>każda z usług została wykonana na rzecz różnych podmiotów z wyłączeniem badań własnych Wykonawcy,</w:t>
      </w:r>
    </w:p>
    <w:p w14:paraId="4BECD24A" w14:textId="77777777" w:rsidR="00A63AA5" w:rsidRPr="00BB3B0A" w:rsidRDefault="00A63AA5" w:rsidP="00A63AA5">
      <w:pPr>
        <w:pStyle w:val="Akapitzlist"/>
        <w:numPr>
          <w:ilvl w:val="0"/>
          <w:numId w:val="31"/>
        </w:numPr>
        <w:spacing w:after="120" w:line="320" w:lineRule="exact"/>
        <w:rPr>
          <w:rFonts w:ascii="Aptos" w:eastAsia="Times New Roman" w:hAnsi="Aptos" w:cstheme="minorHAnsi"/>
          <w:sz w:val="24"/>
          <w:szCs w:val="24"/>
          <w:lang w:eastAsia="pl-PL"/>
        </w:rPr>
      </w:pPr>
      <w:r w:rsidRPr="00BB3B0A">
        <w:rPr>
          <w:rFonts w:ascii="Aptos" w:eastAsia="Times New Roman" w:hAnsi="Aptos" w:cstheme="minorHAnsi"/>
          <w:sz w:val="24"/>
          <w:szCs w:val="24"/>
          <w:lang w:eastAsia="pl-PL"/>
        </w:rPr>
        <w:t xml:space="preserve">Potwierdzenie spełnienia warunku w zakresie doświadczenia – </w:t>
      </w:r>
      <w:r w:rsidRPr="00BB3B0A">
        <w:rPr>
          <w:rFonts w:ascii="Aptos" w:eastAsia="Times New Roman" w:hAnsi="Aptos" w:cstheme="minorHAnsi"/>
          <w:b/>
          <w:sz w:val="24"/>
          <w:szCs w:val="24"/>
          <w:lang w:eastAsia="pl-PL"/>
        </w:rPr>
        <w:t>załącznik nr 5</w:t>
      </w:r>
      <w:r w:rsidRPr="00BB3B0A">
        <w:rPr>
          <w:rFonts w:ascii="Aptos" w:eastAsia="Times New Roman" w:hAnsi="Aptos" w:cstheme="minorHAnsi"/>
          <w:sz w:val="24"/>
          <w:szCs w:val="24"/>
          <w:lang w:eastAsia="pl-PL"/>
        </w:rPr>
        <w:t xml:space="preserve"> do zapytania ofertowego.</w:t>
      </w:r>
    </w:p>
    <w:p w14:paraId="574C394C" w14:textId="77777777" w:rsidR="00A63AA5" w:rsidRPr="00BB3B0A" w:rsidRDefault="00A63AA5" w:rsidP="00A63AA5">
      <w:pPr>
        <w:pStyle w:val="Akapitzlist"/>
        <w:numPr>
          <w:ilvl w:val="0"/>
          <w:numId w:val="31"/>
        </w:numPr>
        <w:spacing w:after="120" w:line="320" w:lineRule="exact"/>
        <w:ind w:hanging="357"/>
        <w:contextualSpacing w:val="0"/>
        <w:rPr>
          <w:rFonts w:ascii="Aptos" w:eastAsia="Times New Roman" w:hAnsi="Aptos" w:cstheme="minorHAnsi"/>
          <w:sz w:val="24"/>
          <w:szCs w:val="24"/>
          <w:lang w:eastAsia="pl-PL"/>
        </w:rPr>
      </w:pPr>
      <w:r w:rsidRPr="00BB3B0A">
        <w:rPr>
          <w:rFonts w:ascii="Aptos" w:hAnsi="Aptos" w:cstheme="minorHAnsi"/>
          <w:sz w:val="24"/>
          <w:szCs w:val="24"/>
        </w:rPr>
        <w:t xml:space="preserve">Potwierdzeniem należycie wykonanego badania będzie załączenie przez Wykonawcę </w:t>
      </w:r>
      <w:r w:rsidRPr="00BB3B0A">
        <w:rPr>
          <w:rFonts w:ascii="Aptos" w:hAnsi="Aptos" w:cstheme="minorHAnsi"/>
          <w:b/>
          <w:sz w:val="24"/>
          <w:szCs w:val="24"/>
        </w:rPr>
        <w:t>załącznika nr 9</w:t>
      </w:r>
      <w:r w:rsidRPr="00BB3B0A">
        <w:rPr>
          <w:rFonts w:ascii="Aptos" w:hAnsi="Aptos" w:cstheme="minorHAnsi"/>
          <w:sz w:val="24"/>
          <w:szCs w:val="24"/>
        </w:rPr>
        <w:t xml:space="preserve"> tj. referencji lub oświadczenia innego </w:t>
      </w:r>
      <w:r w:rsidRPr="00BB3B0A">
        <w:rPr>
          <w:rFonts w:ascii="Aptos" w:hAnsi="Aptos" w:cstheme="minorHAnsi"/>
          <w:sz w:val="24"/>
          <w:szCs w:val="24"/>
        </w:rPr>
        <w:lastRenderedPageBreak/>
        <w:t>Zamawiającego badania do każdej ze wskazanych usług, w formie skanu/pdf/kopii.</w:t>
      </w:r>
    </w:p>
    <w:p w14:paraId="223EFF57" w14:textId="77777777" w:rsidR="00A63AA5" w:rsidRPr="00BB3B0A" w:rsidRDefault="00A63AA5" w:rsidP="00A63AA5">
      <w:pPr>
        <w:pStyle w:val="Akapitzlist"/>
        <w:numPr>
          <w:ilvl w:val="0"/>
          <w:numId w:val="35"/>
        </w:numPr>
        <w:spacing w:after="120" w:line="320" w:lineRule="exact"/>
        <w:contextualSpacing w:val="0"/>
        <w:rPr>
          <w:rFonts w:ascii="Aptos" w:eastAsia="Times New Roman" w:hAnsi="Aptos" w:cstheme="minorHAnsi"/>
          <w:sz w:val="24"/>
          <w:szCs w:val="24"/>
          <w:lang w:eastAsia="pl-PL"/>
        </w:rPr>
      </w:pPr>
      <w:r w:rsidRPr="00BB3B0A">
        <w:rPr>
          <w:rFonts w:ascii="Aptos" w:hAnsi="Aptos" w:cstheme="minorHAnsi"/>
          <w:b/>
          <w:sz w:val="24"/>
          <w:szCs w:val="24"/>
        </w:rPr>
        <w:t>W zakresie posiadanego potencjału kadrowego</w:t>
      </w:r>
      <w:r w:rsidRPr="00BB3B0A">
        <w:rPr>
          <w:rFonts w:ascii="Aptos" w:hAnsi="Aptos" w:cstheme="minorHAnsi"/>
          <w:sz w:val="24"/>
          <w:szCs w:val="24"/>
        </w:rPr>
        <w:t xml:space="preserve"> – </w:t>
      </w:r>
      <w:bookmarkStart w:id="4" w:name="_Hlk204000846"/>
      <w:r w:rsidRPr="00BB3B0A">
        <w:rPr>
          <w:rFonts w:ascii="Aptos" w:eastAsia="Times New Roman" w:hAnsi="Aptos" w:cstheme="minorHAnsi"/>
          <w:sz w:val="24"/>
          <w:szCs w:val="24"/>
          <w:lang w:eastAsia="pl-PL"/>
        </w:rPr>
        <w:t xml:space="preserve">Zespół badawczy Wykonawcy musi składać się co najmniej </w:t>
      </w:r>
      <w:r w:rsidRPr="00BB3B0A">
        <w:rPr>
          <w:rFonts w:ascii="Aptos" w:eastAsia="Times New Roman" w:hAnsi="Aptos" w:cstheme="minorHAnsi"/>
          <w:b/>
          <w:sz w:val="24"/>
          <w:szCs w:val="24"/>
          <w:lang w:eastAsia="pl-PL"/>
        </w:rPr>
        <w:t>z 2 osób</w:t>
      </w:r>
      <w:r w:rsidRPr="00BB3B0A">
        <w:rPr>
          <w:rFonts w:ascii="Aptos" w:eastAsia="Times New Roman" w:hAnsi="Aptos" w:cstheme="minorHAnsi"/>
          <w:sz w:val="24"/>
          <w:szCs w:val="24"/>
          <w:lang w:eastAsia="pl-PL"/>
        </w:rPr>
        <w:t xml:space="preserve"> o udokumentowanej wiedzy i kompetencjach (brak możliwości łączenia funkcji), w tym minimum:</w:t>
      </w:r>
    </w:p>
    <w:p w14:paraId="65D66134" w14:textId="77777777" w:rsidR="00A63AA5" w:rsidRPr="00462C73" w:rsidRDefault="00A63AA5" w:rsidP="00A63AA5">
      <w:pPr>
        <w:pStyle w:val="Akapitzlist"/>
        <w:numPr>
          <w:ilvl w:val="0"/>
          <w:numId w:val="32"/>
        </w:numPr>
        <w:spacing w:after="120" w:line="320" w:lineRule="exact"/>
        <w:ind w:left="1848" w:hanging="357"/>
        <w:contextualSpacing w:val="0"/>
        <w:rPr>
          <w:rFonts w:ascii="Aptos" w:hAnsi="Aptos" w:cstheme="minorHAnsi"/>
          <w:b/>
          <w:sz w:val="24"/>
          <w:szCs w:val="24"/>
        </w:rPr>
      </w:pPr>
      <w:r w:rsidRPr="00BB3B0A">
        <w:rPr>
          <w:rFonts w:ascii="Aptos" w:hAnsi="Aptos" w:cstheme="minorHAnsi"/>
          <w:b/>
          <w:sz w:val="24"/>
          <w:szCs w:val="24"/>
        </w:rPr>
        <w:t>1 statystyk</w:t>
      </w:r>
      <w:r w:rsidRPr="00BB3B0A">
        <w:rPr>
          <w:rFonts w:ascii="Aptos" w:hAnsi="Aptos" w:cstheme="minorHAnsi"/>
          <w:sz w:val="24"/>
          <w:szCs w:val="24"/>
        </w:rPr>
        <w:t xml:space="preserve">– osoba posiadająca min. </w:t>
      </w:r>
      <w:r w:rsidRPr="00BB3B0A">
        <w:rPr>
          <w:rFonts w:ascii="Aptos" w:hAnsi="Aptos" w:cstheme="minorHAnsi"/>
          <w:b/>
          <w:sz w:val="24"/>
          <w:szCs w:val="24"/>
        </w:rPr>
        <w:t>5 letnie doświadczenie</w:t>
      </w:r>
      <w:r w:rsidRPr="00BB3B0A">
        <w:rPr>
          <w:rFonts w:ascii="Aptos" w:hAnsi="Aptos" w:cstheme="minorHAnsi"/>
          <w:sz w:val="24"/>
          <w:szCs w:val="24"/>
        </w:rPr>
        <w:t xml:space="preserve"> w analizie wyników badań przy pomocy zaawansowanych metod statystycznych, która przeprowadziła </w:t>
      </w:r>
      <w:r w:rsidRPr="00BB3B0A">
        <w:rPr>
          <w:rFonts w:ascii="Aptos" w:hAnsi="Aptos" w:cstheme="minorHAnsi"/>
          <w:b/>
          <w:sz w:val="24"/>
          <w:szCs w:val="24"/>
        </w:rPr>
        <w:t xml:space="preserve">min. 2 analizy </w:t>
      </w:r>
      <w:r>
        <w:rPr>
          <w:rFonts w:ascii="Aptos" w:hAnsi="Aptos" w:cstheme="minorHAnsi"/>
          <w:sz w:val="24"/>
          <w:szCs w:val="24"/>
        </w:rPr>
        <w:t xml:space="preserve">obejmujące </w:t>
      </w:r>
      <w:r w:rsidRPr="00D97AF9">
        <w:rPr>
          <w:rFonts w:ascii="Aptos" w:hAnsi="Aptos" w:cs="Calibri"/>
          <w:color w:val="000000"/>
          <w:sz w:val="24"/>
          <w:szCs w:val="24"/>
        </w:rPr>
        <w:t xml:space="preserve">realizację badania z użyciem wywiadu pogłębionego ( </w:t>
      </w:r>
      <w:r w:rsidRPr="00D97AF9">
        <w:rPr>
          <w:rFonts w:ascii="Aptos" w:hAnsi="Aptos" w:cs="Calibri"/>
          <w:b/>
          <w:bCs/>
          <w:color w:val="000000"/>
          <w:sz w:val="24"/>
          <w:szCs w:val="24"/>
        </w:rPr>
        <w:t xml:space="preserve">minimum </w:t>
      </w:r>
      <w:r>
        <w:rPr>
          <w:rFonts w:ascii="Aptos" w:hAnsi="Aptos" w:cs="Calibri"/>
          <w:b/>
          <w:bCs/>
          <w:color w:val="000000"/>
          <w:sz w:val="24"/>
          <w:szCs w:val="24"/>
        </w:rPr>
        <w:t>2</w:t>
      </w:r>
      <w:r w:rsidRPr="0023737F">
        <w:rPr>
          <w:rFonts w:ascii="Aptos" w:hAnsi="Aptos" w:cs="Calibri"/>
          <w:b/>
          <w:bCs/>
          <w:color w:val="000000"/>
          <w:sz w:val="24"/>
          <w:szCs w:val="24"/>
        </w:rPr>
        <w:t>0</w:t>
      </w:r>
      <w:r w:rsidRPr="00D97AF9">
        <w:rPr>
          <w:rFonts w:ascii="Aptos" w:hAnsi="Aptos" w:cs="Calibri"/>
          <w:b/>
          <w:bCs/>
          <w:color w:val="000000"/>
          <w:sz w:val="24"/>
          <w:szCs w:val="24"/>
        </w:rPr>
        <w:t xml:space="preserve"> wywiadów IDI dla każdego badania</w:t>
      </w:r>
      <w:r w:rsidRPr="00D97AF9">
        <w:rPr>
          <w:rFonts w:ascii="Calibri" w:hAnsi="Calibri" w:cs="Calibri"/>
          <w:b/>
          <w:bCs/>
          <w:color w:val="000000"/>
          <w:sz w:val="23"/>
          <w:szCs w:val="23"/>
        </w:rPr>
        <w:t xml:space="preserve">) </w:t>
      </w:r>
      <w:r w:rsidRPr="00BB3B0A">
        <w:rPr>
          <w:rFonts w:ascii="Aptos" w:hAnsi="Aptos" w:cstheme="minorHAnsi"/>
          <w:b/>
          <w:sz w:val="24"/>
          <w:szCs w:val="24"/>
        </w:rPr>
        <w:t>w ciągu ostatnich 3 lat.</w:t>
      </w:r>
    </w:p>
    <w:p w14:paraId="6C5BF55C" w14:textId="77777777" w:rsidR="00A63AA5" w:rsidRPr="000639AB" w:rsidRDefault="00A63AA5" w:rsidP="00A63AA5">
      <w:pPr>
        <w:pStyle w:val="Akapitzlist"/>
        <w:numPr>
          <w:ilvl w:val="1"/>
          <w:numId w:val="32"/>
        </w:numPr>
        <w:spacing w:after="240" w:line="320" w:lineRule="exact"/>
        <w:contextualSpacing w:val="0"/>
        <w:rPr>
          <w:rFonts w:ascii="Aptos" w:hAnsi="Aptos" w:cstheme="minorHAnsi"/>
          <w:b/>
          <w:sz w:val="24"/>
          <w:szCs w:val="24"/>
        </w:rPr>
      </w:pPr>
      <w:r w:rsidRPr="000639AB">
        <w:rPr>
          <w:rFonts w:ascii="Aptos" w:hAnsi="Aptos" w:cstheme="minorHAnsi"/>
          <w:sz w:val="24"/>
          <w:szCs w:val="24"/>
        </w:rPr>
        <w:t>Min. wyższe wykształcenie magisterskie</w:t>
      </w:r>
    </w:p>
    <w:p w14:paraId="1EE0B2B9" w14:textId="77777777" w:rsidR="00A63AA5" w:rsidRPr="000639AB" w:rsidRDefault="00A63AA5" w:rsidP="00A63AA5">
      <w:pPr>
        <w:pStyle w:val="Akapitzlist"/>
        <w:numPr>
          <w:ilvl w:val="1"/>
          <w:numId w:val="32"/>
        </w:numPr>
        <w:spacing w:after="240" w:line="320" w:lineRule="exact"/>
        <w:contextualSpacing w:val="0"/>
        <w:rPr>
          <w:rFonts w:ascii="Aptos" w:hAnsi="Aptos" w:cstheme="minorHAnsi"/>
          <w:b/>
          <w:sz w:val="24"/>
          <w:szCs w:val="24"/>
        </w:rPr>
      </w:pPr>
      <w:r w:rsidRPr="000639AB">
        <w:rPr>
          <w:rFonts w:ascii="Aptos" w:hAnsi="Aptos" w:cstheme="minorHAnsi"/>
          <w:sz w:val="24"/>
          <w:szCs w:val="24"/>
          <w:u w:val="single"/>
        </w:rPr>
        <w:t xml:space="preserve">Załączy CV w celu weryfikacji spełnienia powyższych kryteriów </w:t>
      </w:r>
      <w:r w:rsidRPr="000639AB">
        <w:rPr>
          <w:rFonts w:ascii="Aptos" w:hAnsi="Aptos"/>
          <w:sz w:val="24"/>
          <w:szCs w:val="24"/>
          <w:u w:val="single"/>
        </w:rPr>
        <w:t>oraz potwierdzoną za zgodność z oryginałem kopię dyplomu</w:t>
      </w:r>
    </w:p>
    <w:p w14:paraId="2D35370E" w14:textId="77777777" w:rsidR="00A63AA5" w:rsidRPr="00BB3B0A" w:rsidRDefault="00A63AA5" w:rsidP="00A63AA5">
      <w:pPr>
        <w:pStyle w:val="Akapitzlist"/>
        <w:numPr>
          <w:ilvl w:val="0"/>
          <w:numId w:val="32"/>
        </w:numPr>
        <w:spacing w:after="0" w:line="320" w:lineRule="exact"/>
        <w:ind w:left="1854"/>
        <w:contextualSpacing w:val="0"/>
        <w:rPr>
          <w:rFonts w:ascii="Aptos" w:hAnsi="Aptos" w:cstheme="minorHAnsi"/>
          <w:b/>
          <w:sz w:val="24"/>
          <w:szCs w:val="24"/>
        </w:rPr>
      </w:pPr>
      <w:bookmarkStart w:id="5" w:name="_Hlk204090536"/>
      <w:bookmarkEnd w:id="4"/>
      <w:r w:rsidRPr="00BB3B0A">
        <w:rPr>
          <w:rFonts w:ascii="Aptos" w:hAnsi="Aptos" w:cstheme="minorHAnsi"/>
          <w:b/>
          <w:sz w:val="24"/>
          <w:szCs w:val="24"/>
        </w:rPr>
        <w:t xml:space="preserve">1 eksperta branżowego – osobę </w:t>
      </w:r>
      <w:r w:rsidRPr="00BB3B0A">
        <w:rPr>
          <w:rFonts w:ascii="Aptos" w:hAnsi="Aptos" w:cstheme="minorHAnsi"/>
          <w:sz w:val="24"/>
          <w:szCs w:val="24"/>
        </w:rPr>
        <w:t>posiadającą udokumentowane doświadczenie w analizach wyników badań, minimum:</w:t>
      </w:r>
    </w:p>
    <w:p w14:paraId="6D8DD160" w14:textId="77777777" w:rsidR="00A63AA5" w:rsidRPr="00BB3B0A" w:rsidRDefault="00A63AA5" w:rsidP="00A63AA5">
      <w:pPr>
        <w:pStyle w:val="Akapitzlist"/>
        <w:numPr>
          <w:ilvl w:val="0"/>
          <w:numId w:val="33"/>
        </w:numPr>
        <w:spacing w:after="0" w:line="320" w:lineRule="exact"/>
        <w:contextualSpacing w:val="0"/>
        <w:rPr>
          <w:rFonts w:ascii="Aptos" w:hAnsi="Aptos" w:cstheme="minorHAnsi"/>
          <w:b/>
          <w:sz w:val="24"/>
          <w:szCs w:val="24"/>
        </w:rPr>
      </w:pPr>
      <w:r w:rsidRPr="00BB3B0A">
        <w:rPr>
          <w:rFonts w:ascii="Aptos" w:hAnsi="Aptos" w:cstheme="minorHAnsi"/>
          <w:b/>
          <w:sz w:val="24"/>
          <w:szCs w:val="24"/>
        </w:rPr>
        <w:t xml:space="preserve">3 letnie doświadczenie zawodowe </w:t>
      </w:r>
      <w:r w:rsidRPr="00BB3B0A">
        <w:rPr>
          <w:rFonts w:ascii="Aptos" w:hAnsi="Aptos" w:cstheme="minorHAnsi"/>
          <w:sz w:val="24"/>
          <w:szCs w:val="24"/>
        </w:rPr>
        <w:t xml:space="preserve">w zakresie realizacji </w:t>
      </w:r>
      <w:r w:rsidRPr="00BB3B0A">
        <w:rPr>
          <w:rFonts w:ascii="Aptos" w:eastAsia="Times New Roman" w:hAnsi="Aptos" w:cstheme="minorHAnsi"/>
          <w:sz w:val="24"/>
          <w:szCs w:val="24"/>
          <w:lang w:eastAsia="pl-PL"/>
        </w:rPr>
        <w:t>badań ilościowych, jakościowych</w:t>
      </w:r>
      <w:r w:rsidRPr="00BB3B0A">
        <w:rPr>
          <w:rFonts w:ascii="Aptos" w:eastAsia="Times New Roman" w:hAnsi="Aptos" w:cstheme="minorHAnsi"/>
          <w:b/>
          <w:sz w:val="24"/>
          <w:szCs w:val="24"/>
          <w:lang w:eastAsia="pl-PL"/>
        </w:rPr>
        <w:t xml:space="preserve"> </w:t>
      </w:r>
      <w:r w:rsidRPr="00BB3B0A">
        <w:rPr>
          <w:rFonts w:ascii="Aptos" w:eastAsia="Times New Roman" w:hAnsi="Aptos" w:cstheme="minorHAnsi"/>
          <w:sz w:val="24"/>
          <w:szCs w:val="24"/>
          <w:lang w:eastAsia="pl-PL"/>
        </w:rPr>
        <w:t>lub analiz statystycznych</w:t>
      </w:r>
    </w:p>
    <w:p w14:paraId="74A6400A" w14:textId="77777777" w:rsidR="00A63AA5" w:rsidRPr="00BB3B0A" w:rsidRDefault="00A63AA5" w:rsidP="00A63AA5">
      <w:pPr>
        <w:pStyle w:val="Akapitzlist"/>
        <w:numPr>
          <w:ilvl w:val="0"/>
          <w:numId w:val="33"/>
        </w:numPr>
        <w:spacing w:after="120" w:line="320" w:lineRule="exact"/>
        <w:ind w:left="2342" w:hanging="357"/>
        <w:contextualSpacing w:val="0"/>
        <w:rPr>
          <w:rFonts w:ascii="Aptos" w:hAnsi="Aptos" w:cstheme="minorHAnsi"/>
          <w:b/>
          <w:sz w:val="24"/>
          <w:szCs w:val="24"/>
        </w:rPr>
      </w:pPr>
      <w:r w:rsidRPr="00BB3B0A">
        <w:rPr>
          <w:rFonts w:ascii="Aptos" w:eastAsia="Times New Roman" w:hAnsi="Aptos" w:cstheme="minorHAnsi"/>
          <w:sz w:val="24"/>
          <w:szCs w:val="24"/>
          <w:lang w:eastAsia="pl-PL"/>
        </w:rPr>
        <w:t xml:space="preserve">uczestniczyły w realizacji </w:t>
      </w:r>
      <w:r w:rsidRPr="00BB3B0A">
        <w:rPr>
          <w:rFonts w:ascii="Aptos" w:eastAsia="Times New Roman" w:hAnsi="Aptos" w:cstheme="minorHAnsi"/>
          <w:bCs/>
          <w:sz w:val="24"/>
          <w:szCs w:val="24"/>
          <w:lang w:eastAsia="pl-PL"/>
        </w:rPr>
        <w:t xml:space="preserve">co najmniej </w:t>
      </w:r>
      <w:r w:rsidRPr="00BB3B0A">
        <w:rPr>
          <w:rFonts w:ascii="Aptos" w:eastAsia="Times New Roman" w:hAnsi="Aptos" w:cstheme="minorHAnsi"/>
          <w:b/>
          <w:bCs/>
          <w:sz w:val="24"/>
          <w:szCs w:val="24"/>
          <w:lang w:eastAsia="pl-PL"/>
        </w:rPr>
        <w:t xml:space="preserve">2 projektów </w:t>
      </w:r>
      <w:r w:rsidRPr="00BB3B0A">
        <w:rPr>
          <w:rFonts w:ascii="Aptos" w:eastAsia="Times New Roman" w:hAnsi="Aptos" w:cstheme="minorHAnsi"/>
          <w:bCs/>
          <w:sz w:val="24"/>
          <w:szCs w:val="24"/>
          <w:lang w:eastAsia="pl-PL"/>
        </w:rPr>
        <w:t>badawczych</w:t>
      </w:r>
      <w:r w:rsidRPr="0023737F">
        <w:rPr>
          <w:rFonts w:ascii="Aptos" w:hAnsi="Aptos" w:cstheme="minorHAnsi"/>
          <w:sz w:val="24"/>
          <w:szCs w:val="24"/>
        </w:rPr>
        <w:t xml:space="preserve"> </w:t>
      </w:r>
      <w:r>
        <w:rPr>
          <w:rFonts w:ascii="Aptos" w:hAnsi="Aptos" w:cstheme="minorHAnsi"/>
          <w:sz w:val="24"/>
          <w:szCs w:val="24"/>
        </w:rPr>
        <w:t xml:space="preserve">obejmujących </w:t>
      </w:r>
      <w:r w:rsidRPr="00D97AF9">
        <w:rPr>
          <w:rFonts w:ascii="Aptos" w:hAnsi="Aptos" w:cs="Calibri"/>
          <w:color w:val="000000"/>
          <w:sz w:val="24"/>
          <w:szCs w:val="24"/>
        </w:rPr>
        <w:t xml:space="preserve">realizację badania z użyciem wywiadu pogłębionego ( </w:t>
      </w:r>
      <w:r w:rsidRPr="00D97AF9">
        <w:rPr>
          <w:rFonts w:ascii="Aptos" w:hAnsi="Aptos" w:cs="Calibri"/>
          <w:b/>
          <w:bCs/>
          <w:color w:val="000000"/>
          <w:sz w:val="24"/>
          <w:szCs w:val="24"/>
        </w:rPr>
        <w:t xml:space="preserve">minimum </w:t>
      </w:r>
      <w:r>
        <w:rPr>
          <w:rFonts w:ascii="Aptos" w:hAnsi="Aptos" w:cs="Calibri"/>
          <w:b/>
          <w:bCs/>
          <w:color w:val="000000"/>
          <w:sz w:val="24"/>
          <w:szCs w:val="24"/>
        </w:rPr>
        <w:t>2</w:t>
      </w:r>
      <w:r w:rsidRPr="0023737F">
        <w:rPr>
          <w:rFonts w:ascii="Aptos" w:hAnsi="Aptos" w:cs="Calibri"/>
          <w:b/>
          <w:bCs/>
          <w:color w:val="000000"/>
          <w:sz w:val="24"/>
          <w:szCs w:val="24"/>
        </w:rPr>
        <w:t>0</w:t>
      </w:r>
      <w:r w:rsidRPr="00D97AF9">
        <w:rPr>
          <w:rFonts w:ascii="Aptos" w:hAnsi="Aptos" w:cs="Calibri"/>
          <w:b/>
          <w:bCs/>
          <w:color w:val="000000"/>
          <w:sz w:val="24"/>
          <w:szCs w:val="24"/>
        </w:rPr>
        <w:t xml:space="preserve"> wywiadów IDI dla każdego badania</w:t>
      </w:r>
      <w:r w:rsidRPr="00D97AF9">
        <w:rPr>
          <w:rFonts w:ascii="Calibri" w:hAnsi="Calibri" w:cs="Calibri"/>
          <w:b/>
          <w:bCs/>
          <w:color w:val="000000"/>
          <w:sz w:val="23"/>
          <w:szCs w:val="23"/>
        </w:rPr>
        <w:t xml:space="preserve">) </w:t>
      </w:r>
      <w:r w:rsidRPr="00BB3B0A">
        <w:rPr>
          <w:rFonts w:ascii="Aptos" w:hAnsi="Aptos" w:cstheme="minorHAnsi"/>
          <w:b/>
          <w:sz w:val="24"/>
          <w:szCs w:val="24"/>
        </w:rPr>
        <w:t>w ciągu ostatnich 3 lat.</w:t>
      </w:r>
    </w:p>
    <w:p w14:paraId="28F3BCB1" w14:textId="77777777" w:rsidR="00A63AA5" w:rsidRPr="00462C73" w:rsidRDefault="00A63AA5" w:rsidP="00A63AA5">
      <w:pPr>
        <w:pStyle w:val="Akapitzlist"/>
        <w:numPr>
          <w:ilvl w:val="0"/>
          <w:numId w:val="33"/>
        </w:numPr>
        <w:spacing w:after="120" w:line="320" w:lineRule="exact"/>
        <w:contextualSpacing w:val="0"/>
        <w:rPr>
          <w:rFonts w:ascii="Aptos" w:hAnsi="Aptos" w:cstheme="minorHAnsi"/>
          <w:sz w:val="24"/>
          <w:szCs w:val="24"/>
          <w:u w:val="single"/>
        </w:rPr>
      </w:pPr>
      <w:bookmarkStart w:id="6" w:name="_Hlk211244418"/>
      <w:r w:rsidRPr="00462C73">
        <w:rPr>
          <w:rFonts w:ascii="Aptos" w:hAnsi="Aptos" w:cstheme="minorHAnsi"/>
          <w:sz w:val="24"/>
          <w:szCs w:val="24"/>
        </w:rPr>
        <w:t>Min. wyższe wykształcenie magisterskie</w:t>
      </w:r>
    </w:p>
    <w:p w14:paraId="299A8BEC" w14:textId="77777777" w:rsidR="00A63AA5" w:rsidRPr="006871A5" w:rsidRDefault="00A63AA5" w:rsidP="00A63AA5">
      <w:pPr>
        <w:pStyle w:val="Akapitzlist"/>
        <w:numPr>
          <w:ilvl w:val="0"/>
          <w:numId w:val="33"/>
        </w:numPr>
        <w:spacing w:after="120" w:line="320" w:lineRule="exact"/>
        <w:contextualSpacing w:val="0"/>
        <w:rPr>
          <w:rFonts w:ascii="Aptos" w:hAnsi="Aptos" w:cstheme="minorHAnsi"/>
          <w:sz w:val="24"/>
          <w:szCs w:val="24"/>
          <w:u w:val="single"/>
        </w:rPr>
      </w:pPr>
      <w:r w:rsidRPr="0035627C">
        <w:rPr>
          <w:rFonts w:ascii="Aptos" w:hAnsi="Aptos" w:cstheme="minorHAnsi"/>
          <w:sz w:val="24"/>
          <w:szCs w:val="24"/>
          <w:u w:val="single"/>
        </w:rPr>
        <w:t xml:space="preserve">Załączy CV w celu weryfikacji spełnienia powyższych kryteriów </w:t>
      </w:r>
      <w:r w:rsidRPr="0035627C">
        <w:rPr>
          <w:rFonts w:ascii="Aptos" w:hAnsi="Aptos"/>
          <w:sz w:val="24"/>
          <w:szCs w:val="24"/>
          <w:u w:val="single"/>
        </w:rPr>
        <w:t>oraz potwierdzoną za zgodność z oryginałem kopię dyplomu</w:t>
      </w:r>
    </w:p>
    <w:p w14:paraId="28F6AA5D" w14:textId="77777777" w:rsidR="00A63AA5" w:rsidRDefault="00A63AA5" w:rsidP="00A63AA5">
      <w:pPr>
        <w:spacing w:after="120" w:line="320" w:lineRule="exact"/>
        <w:rPr>
          <w:rFonts w:ascii="Aptos" w:hAnsi="Aptos" w:cstheme="minorHAnsi"/>
          <w:b/>
          <w:sz w:val="24"/>
          <w:szCs w:val="24"/>
          <w:u w:val="single"/>
        </w:rPr>
      </w:pPr>
      <w:r w:rsidRPr="00112BCE">
        <w:rPr>
          <w:rFonts w:ascii="Aptos" w:hAnsi="Aptos" w:cstheme="minorHAnsi"/>
          <w:b/>
          <w:sz w:val="24"/>
          <w:szCs w:val="24"/>
          <w:u w:val="single"/>
        </w:rPr>
        <w:t>Uwaga !</w:t>
      </w:r>
    </w:p>
    <w:p w14:paraId="19F26C28" w14:textId="77777777" w:rsidR="00A63AA5" w:rsidRPr="00AC08CB" w:rsidRDefault="00A63AA5" w:rsidP="00A63AA5">
      <w:pPr>
        <w:spacing w:after="120" w:line="320" w:lineRule="exact"/>
        <w:rPr>
          <w:rFonts w:ascii="Aptos" w:hAnsi="Aptos"/>
          <w:b/>
          <w:sz w:val="24"/>
          <w:szCs w:val="24"/>
        </w:rPr>
      </w:pPr>
      <w:bookmarkStart w:id="7" w:name="_Hlk221177079"/>
      <w:r w:rsidRPr="00AC08CB">
        <w:rPr>
          <w:rFonts w:ascii="Aptos" w:hAnsi="Aptos"/>
          <w:b/>
          <w:sz w:val="24"/>
          <w:szCs w:val="24"/>
        </w:rPr>
        <w:t>Lata doświadczenia osób skierowanych do realizacji badania będą oceniane na podstawie informacji zawartych w przedłożonych CV i ustalane jako pełne lata doświadczenia (liczone w miesiącach), stanowiące sumę okresów zatrudnienia lub prowadzenia działalności zawodowej, obejmujących zakres czynności odpowiadający wymaganiom określonym przez Zamawiającego.</w:t>
      </w:r>
      <w:bookmarkEnd w:id="7"/>
    </w:p>
    <w:bookmarkEnd w:id="5"/>
    <w:bookmarkEnd w:id="6"/>
    <w:p w14:paraId="042C011E" w14:textId="77777777" w:rsidR="00A63AA5" w:rsidRPr="00BB3B0A" w:rsidRDefault="00A63AA5" w:rsidP="00A63AA5">
      <w:pPr>
        <w:pStyle w:val="Akapitzlist"/>
        <w:numPr>
          <w:ilvl w:val="0"/>
          <w:numId w:val="32"/>
        </w:numPr>
        <w:spacing w:after="0" w:line="320" w:lineRule="exact"/>
        <w:contextualSpacing w:val="0"/>
        <w:rPr>
          <w:rFonts w:ascii="Aptos" w:hAnsi="Aptos" w:cstheme="minorHAnsi"/>
          <w:sz w:val="24"/>
          <w:szCs w:val="24"/>
        </w:rPr>
      </w:pPr>
      <w:r w:rsidRPr="00BB3B0A">
        <w:rPr>
          <w:rFonts w:ascii="Aptos" w:hAnsi="Aptos" w:cstheme="minorHAnsi"/>
          <w:sz w:val="24"/>
          <w:szCs w:val="24"/>
        </w:rPr>
        <w:t xml:space="preserve">Potwierdzenie spełnienia warunku w zakresie posiadanego potencjału kadrowego - </w:t>
      </w:r>
      <w:r w:rsidRPr="00BB3B0A">
        <w:rPr>
          <w:rFonts w:ascii="Aptos" w:hAnsi="Aptos" w:cstheme="minorHAnsi"/>
          <w:b/>
          <w:sz w:val="24"/>
          <w:szCs w:val="24"/>
        </w:rPr>
        <w:t>załącznik nr 5</w:t>
      </w:r>
      <w:r w:rsidRPr="00BB3B0A">
        <w:rPr>
          <w:rFonts w:ascii="Aptos" w:hAnsi="Aptos" w:cstheme="minorHAnsi"/>
          <w:sz w:val="24"/>
          <w:szCs w:val="24"/>
        </w:rPr>
        <w:t xml:space="preserve"> do zapytania ofertowego,</w:t>
      </w:r>
    </w:p>
    <w:p w14:paraId="2733936C" w14:textId="77777777" w:rsidR="00A63AA5" w:rsidRPr="00BB3B0A" w:rsidRDefault="00A63AA5" w:rsidP="00A63AA5">
      <w:pPr>
        <w:pStyle w:val="Akapitzlist"/>
        <w:numPr>
          <w:ilvl w:val="0"/>
          <w:numId w:val="32"/>
        </w:numPr>
        <w:spacing w:after="0" w:line="320" w:lineRule="exact"/>
        <w:ind w:left="1151" w:hanging="357"/>
        <w:contextualSpacing w:val="0"/>
        <w:rPr>
          <w:rFonts w:ascii="Aptos" w:hAnsi="Aptos" w:cstheme="minorHAnsi"/>
          <w:sz w:val="24"/>
          <w:szCs w:val="24"/>
        </w:rPr>
      </w:pPr>
      <w:r w:rsidRPr="00BB3B0A">
        <w:rPr>
          <w:rFonts w:ascii="Aptos" w:hAnsi="Aptos" w:cstheme="minorHAnsi"/>
          <w:sz w:val="24"/>
          <w:szCs w:val="24"/>
          <w:lang w:eastAsia="pl-PL"/>
        </w:rPr>
        <w:t>Potwierdzeniem spełnienia warunku będzie załączenie przez Wykonawcę w postaci z</w:t>
      </w:r>
      <w:r w:rsidRPr="00BB3B0A">
        <w:rPr>
          <w:rFonts w:ascii="Aptos" w:hAnsi="Aptos" w:cstheme="minorHAnsi"/>
          <w:b/>
          <w:sz w:val="24"/>
          <w:szCs w:val="24"/>
          <w:lang w:eastAsia="pl-PL"/>
        </w:rPr>
        <w:t>ałącznika nr 8</w:t>
      </w:r>
      <w:r w:rsidRPr="00BB3B0A">
        <w:rPr>
          <w:rFonts w:ascii="Aptos" w:hAnsi="Aptos" w:cstheme="minorHAnsi"/>
          <w:sz w:val="24"/>
          <w:szCs w:val="24"/>
          <w:lang w:eastAsia="pl-PL"/>
        </w:rPr>
        <w:t xml:space="preserve"> do zapytania ofertowego CV  wszystkich osób skierowanych do realizacji zamówienia.</w:t>
      </w:r>
    </w:p>
    <w:p w14:paraId="00AB6091" w14:textId="77777777" w:rsidR="00A63AA5" w:rsidRPr="008710DC" w:rsidRDefault="00A63AA5" w:rsidP="00A63AA5">
      <w:pPr>
        <w:pStyle w:val="Akapitzlist"/>
        <w:numPr>
          <w:ilvl w:val="0"/>
          <w:numId w:val="32"/>
        </w:numPr>
        <w:spacing w:after="120" w:line="320" w:lineRule="exact"/>
        <w:ind w:left="1151" w:hanging="357"/>
        <w:contextualSpacing w:val="0"/>
        <w:rPr>
          <w:rFonts w:ascii="Aptos" w:eastAsia="Times New Roman" w:hAnsi="Aptos" w:cs="Times New Roman"/>
          <w:sz w:val="24"/>
          <w:szCs w:val="24"/>
          <w:lang w:eastAsia="pl-PL"/>
        </w:rPr>
      </w:pPr>
      <w:r w:rsidRPr="00BB3B0A">
        <w:rPr>
          <w:rFonts w:ascii="Aptos" w:eastAsia="Times New Roman" w:hAnsi="Aptos" w:cs="Times New Roman"/>
          <w:sz w:val="24"/>
          <w:szCs w:val="24"/>
          <w:lang w:eastAsia="pl-PL"/>
        </w:rPr>
        <w:t xml:space="preserve">Wykonawca zobowiązany jest do wskazania osoby, która spośród ww. będzie pełniła funkcję </w:t>
      </w:r>
      <w:r w:rsidRPr="00BB3B0A">
        <w:rPr>
          <w:rFonts w:ascii="Aptos" w:eastAsia="Times New Roman" w:hAnsi="Aptos" w:cs="Times New Roman"/>
          <w:b/>
          <w:bCs/>
          <w:sz w:val="24"/>
          <w:szCs w:val="24"/>
          <w:lang w:eastAsia="pl-PL"/>
        </w:rPr>
        <w:t xml:space="preserve">Kierownika Badania </w:t>
      </w:r>
      <w:r w:rsidRPr="00BB3B0A">
        <w:rPr>
          <w:rFonts w:ascii="Aptos" w:eastAsia="Times New Roman" w:hAnsi="Aptos" w:cs="Times New Roman"/>
          <w:sz w:val="24"/>
          <w:szCs w:val="24"/>
          <w:lang w:eastAsia="pl-PL"/>
        </w:rPr>
        <w:t xml:space="preserve">-  potwierdzenie w </w:t>
      </w:r>
      <w:r w:rsidRPr="00BB3B0A">
        <w:rPr>
          <w:rFonts w:ascii="Aptos" w:eastAsia="Times New Roman" w:hAnsi="Aptos" w:cs="Times New Roman"/>
          <w:b/>
          <w:sz w:val="24"/>
          <w:szCs w:val="24"/>
          <w:lang w:eastAsia="pl-PL"/>
        </w:rPr>
        <w:t xml:space="preserve">Załączniku nr </w:t>
      </w:r>
      <w:r w:rsidRPr="008710DC">
        <w:rPr>
          <w:rFonts w:ascii="Aptos" w:eastAsia="Times New Roman" w:hAnsi="Aptos" w:cs="Times New Roman"/>
          <w:b/>
          <w:sz w:val="24"/>
          <w:szCs w:val="24"/>
          <w:lang w:eastAsia="pl-PL"/>
        </w:rPr>
        <w:t>5.</w:t>
      </w:r>
    </w:p>
    <w:p w14:paraId="73C3194A" w14:textId="77777777" w:rsidR="00A63AA5" w:rsidRDefault="00A63AA5" w:rsidP="00BA751F">
      <w:pPr>
        <w:autoSpaceDE w:val="0"/>
        <w:autoSpaceDN w:val="0"/>
        <w:adjustRightInd w:val="0"/>
        <w:spacing w:after="120" w:line="320" w:lineRule="exact"/>
        <w:rPr>
          <w:rFonts w:ascii="Aptos" w:hAnsi="Aptos" w:cstheme="minorHAnsi"/>
          <w:b/>
          <w:sz w:val="24"/>
          <w:szCs w:val="24"/>
        </w:rPr>
      </w:pPr>
    </w:p>
    <w:p w14:paraId="4B1C133E" w14:textId="77777777" w:rsidR="00BA751F" w:rsidRDefault="00BA751F" w:rsidP="00DA0265">
      <w:pPr>
        <w:pStyle w:val="NormalnyWeb"/>
        <w:spacing w:before="0" w:beforeAutospacing="0" w:after="0" w:afterAutospacing="0" w:line="320" w:lineRule="exact"/>
        <w:rPr>
          <w:rFonts w:ascii="Aptos" w:hAnsi="Aptos" w:cstheme="minorHAnsi"/>
          <w:sz w:val="24"/>
          <w:szCs w:val="24"/>
        </w:rPr>
      </w:pPr>
    </w:p>
    <w:p w14:paraId="615DD7E4" w14:textId="1C511367" w:rsidR="003850BD" w:rsidRDefault="009F7884" w:rsidP="009F7884">
      <w:pPr>
        <w:pStyle w:val="NormalnyWeb"/>
        <w:spacing w:before="0" w:beforeAutospacing="0" w:after="720" w:afterAutospacing="0" w:line="320" w:lineRule="exact"/>
        <w:rPr>
          <w:rFonts w:ascii="Aptos" w:hAnsi="Aptos" w:cstheme="minorHAnsi"/>
          <w:sz w:val="24"/>
          <w:szCs w:val="24"/>
        </w:rPr>
      </w:pPr>
      <w:r>
        <w:rPr>
          <w:rFonts w:ascii="Aptos" w:hAnsi="Aptos" w:cstheme="minorHAnsi"/>
          <w:sz w:val="24"/>
          <w:szCs w:val="24"/>
        </w:rPr>
        <w:t>Miejscowość i data:</w:t>
      </w:r>
    </w:p>
    <w:p w14:paraId="6D620BD7" w14:textId="5DBEBC00" w:rsidR="009F7884" w:rsidRDefault="009F7884" w:rsidP="009F7884">
      <w:pPr>
        <w:pStyle w:val="NormalnyWeb"/>
        <w:spacing w:before="0" w:beforeAutospacing="0" w:after="720" w:afterAutospacing="0" w:line="320" w:lineRule="exact"/>
        <w:rPr>
          <w:rFonts w:ascii="Aptos" w:hAnsi="Aptos" w:cstheme="minorHAnsi"/>
          <w:sz w:val="24"/>
          <w:szCs w:val="24"/>
        </w:rPr>
      </w:pPr>
      <w:r>
        <w:rPr>
          <w:rFonts w:ascii="Aptos" w:hAnsi="Aptos" w:cstheme="minorHAnsi"/>
          <w:sz w:val="24"/>
          <w:szCs w:val="24"/>
        </w:rPr>
        <w:t>Podpis Wykonawcy:</w:t>
      </w:r>
    </w:p>
    <w:p w14:paraId="793F3F9C" w14:textId="77777777" w:rsidR="009F7884" w:rsidRPr="00DA0265" w:rsidRDefault="009F7884" w:rsidP="00DA0265">
      <w:pPr>
        <w:pStyle w:val="NormalnyWeb"/>
        <w:spacing w:before="0" w:beforeAutospacing="0" w:after="0" w:afterAutospacing="0" w:line="320" w:lineRule="exact"/>
        <w:rPr>
          <w:rFonts w:ascii="Aptos" w:hAnsi="Aptos" w:cstheme="minorHAnsi"/>
          <w:sz w:val="24"/>
          <w:szCs w:val="24"/>
        </w:rPr>
      </w:pPr>
    </w:p>
    <w:sectPr w:rsidR="009F7884" w:rsidRPr="00DA0265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D9BA47" w14:textId="77777777" w:rsidR="001B76D9" w:rsidRDefault="001B76D9" w:rsidP="00BF207F">
      <w:pPr>
        <w:spacing w:after="0" w:line="240" w:lineRule="auto"/>
      </w:pPr>
      <w:r>
        <w:separator/>
      </w:r>
    </w:p>
  </w:endnote>
  <w:endnote w:type="continuationSeparator" w:id="0">
    <w:p w14:paraId="60914837" w14:textId="77777777" w:rsidR="001B76D9" w:rsidRDefault="001B76D9" w:rsidP="00BF20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ejaVuSans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panose1 w:val="020B0004020202020204"/>
    <w:charset w:val="EE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3041811"/>
      <w:docPartObj>
        <w:docPartGallery w:val="Page Numbers (Bottom of Page)"/>
        <w:docPartUnique/>
      </w:docPartObj>
    </w:sdtPr>
    <w:sdtEndPr/>
    <w:sdtContent>
      <w:p w14:paraId="273EBAEE" w14:textId="75302046" w:rsidR="000B0277" w:rsidRDefault="000B0277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D4E4E">
          <w:rPr>
            <w:noProof/>
          </w:rPr>
          <w:t>1</w:t>
        </w:r>
        <w:r>
          <w:fldChar w:fldCharType="end"/>
        </w:r>
      </w:p>
    </w:sdtContent>
  </w:sdt>
  <w:p w14:paraId="39DAC46B" w14:textId="77777777" w:rsidR="000B0277" w:rsidRDefault="000B027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494212" w14:textId="77777777" w:rsidR="001B76D9" w:rsidRDefault="001B76D9" w:rsidP="00BF207F">
      <w:pPr>
        <w:spacing w:after="0" w:line="240" w:lineRule="auto"/>
      </w:pPr>
      <w:r>
        <w:separator/>
      </w:r>
    </w:p>
  </w:footnote>
  <w:footnote w:type="continuationSeparator" w:id="0">
    <w:p w14:paraId="7B09FA6C" w14:textId="77777777" w:rsidR="001B76D9" w:rsidRDefault="001B76D9" w:rsidP="00BF20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BBED47" w14:textId="2A8790AC" w:rsidR="00BF207F" w:rsidRDefault="00BF207F">
    <w:pPr>
      <w:pStyle w:val="Nagwek"/>
    </w:pPr>
    <w:r w:rsidRPr="00674E9B">
      <w:rPr>
        <w:rFonts w:eastAsia="Arial" w:cstheme="minorHAnsi"/>
        <w:b/>
        <w:noProof/>
        <w:color w:val="000000"/>
        <w:lang w:eastAsia="pl-PL"/>
      </w:rPr>
      <w:drawing>
        <wp:inline distT="0" distB="0" distL="0" distR="0" wp14:anchorId="2DC5E3F6" wp14:editId="58D41793">
          <wp:extent cx="5760720" cy="427355"/>
          <wp:effectExtent l="0" t="0" r="0" b="0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273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777A70"/>
    <w:multiLevelType w:val="multilevel"/>
    <w:tmpl w:val="BA642D5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4E4442F"/>
    <w:multiLevelType w:val="hybridMultilevel"/>
    <w:tmpl w:val="9B962F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D4B6F844">
      <w:start w:val="1"/>
      <w:numFmt w:val="bullet"/>
      <w:lvlText w:val="•"/>
      <w:lvlJc w:val="left"/>
      <w:pPr>
        <w:ind w:left="1788" w:hanging="708"/>
      </w:pPr>
      <w:rPr>
        <w:rFonts w:ascii="Calibri" w:eastAsia="DejaVuSans" w:hAnsi="Calibri" w:cs="Calibri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F226EE"/>
    <w:multiLevelType w:val="hybridMultilevel"/>
    <w:tmpl w:val="D36081FC"/>
    <w:lvl w:ilvl="0" w:tplc="0415000F">
      <w:start w:val="1"/>
      <w:numFmt w:val="decimal"/>
      <w:lvlText w:val="%1."/>
      <w:lvlJc w:val="left"/>
      <w:pPr>
        <w:ind w:left="36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6" w:hanging="360"/>
      </w:pPr>
    </w:lvl>
    <w:lvl w:ilvl="2" w:tplc="0415001B" w:tentative="1">
      <w:start w:val="1"/>
      <w:numFmt w:val="lowerRoman"/>
      <w:lvlText w:val="%3."/>
      <w:lvlJc w:val="right"/>
      <w:pPr>
        <w:ind w:left="1806" w:hanging="180"/>
      </w:pPr>
    </w:lvl>
    <w:lvl w:ilvl="3" w:tplc="0415000F" w:tentative="1">
      <w:start w:val="1"/>
      <w:numFmt w:val="decimal"/>
      <w:lvlText w:val="%4."/>
      <w:lvlJc w:val="left"/>
      <w:pPr>
        <w:ind w:left="2526" w:hanging="360"/>
      </w:pPr>
    </w:lvl>
    <w:lvl w:ilvl="4" w:tplc="04150019" w:tentative="1">
      <w:start w:val="1"/>
      <w:numFmt w:val="lowerLetter"/>
      <w:lvlText w:val="%5."/>
      <w:lvlJc w:val="left"/>
      <w:pPr>
        <w:ind w:left="3246" w:hanging="360"/>
      </w:pPr>
    </w:lvl>
    <w:lvl w:ilvl="5" w:tplc="0415001B" w:tentative="1">
      <w:start w:val="1"/>
      <w:numFmt w:val="lowerRoman"/>
      <w:lvlText w:val="%6."/>
      <w:lvlJc w:val="right"/>
      <w:pPr>
        <w:ind w:left="3966" w:hanging="180"/>
      </w:pPr>
    </w:lvl>
    <w:lvl w:ilvl="6" w:tplc="0415000F" w:tentative="1">
      <w:start w:val="1"/>
      <w:numFmt w:val="decimal"/>
      <w:lvlText w:val="%7."/>
      <w:lvlJc w:val="left"/>
      <w:pPr>
        <w:ind w:left="4686" w:hanging="360"/>
      </w:pPr>
    </w:lvl>
    <w:lvl w:ilvl="7" w:tplc="04150019" w:tentative="1">
      <w:start w:val="1"/>
      <w:numFmt w:val="lowerLetter"/>
      <w:lvlText w:val="%8."/>
      <w:lvlJc w:val="left"/>
      <w:pPr>
        <w:ind w:left="5406" w:hanging="360"/>
      </w:pPr>
    </w:lvl>
    <w:lvl w:ilvl="8" w:tplc="0415001B" w:tentative="1">
      <w:start w:val="1"/>
      <w:numFmt w:val="lowerRoman"/>
      <w:lvlText w:val="%9."/>
      <w:lvlJc w:val="right"/>
      <w:pPr>
        <w:ind w:left="6126" w:hanging="180"/>
      </w:pPr>
    </w:lvl>
  </w:abstractNum>
  <w:abstractNum w:abstractNumId="3" w15:restartNumberingAfterBreak="0">
    <w:nsid w:val="07835624"/>
    <w:multiLevelType w:val="hybridMultilevel"/>
    <w:tmpl w:val="B79C4BE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DAF1F58"/>
    <w:multiLevelType w:val="hybridMultilevel"/>
    <w:tmpl w:val="47CAA7E4"/>
    <w:lvl w:ilvl="0" w:tplc="8B2EFE4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11BE6752"/>
    <w:multiLevelType w:val="hybridMultilevel"/>
    <w:tmpl w:val="1DA6E70C"/>
    <w:lvl w:ilvl="0" w:tplc="B3BA649C">
      <w:start w:val="2"/>
      <w:numFmt w:val="decimal"/>
      <w:lvlText w:val="%1)"/>
      <w:lvlJc w:val="left"/>
      <w:pPr>
        <w:ind w:left="1429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5131D3"/>
    <w:multiLevelType w:val="hybridMultilevel"/>
    <w:tmpl w:val="6B588094"/>
    <w:lvl w:ilvl="0" w:tplc="04150013">
      <w:start w:val="1"/>
      <w:numFmt w:val="upperRoman"/>
      <w:lvlText w:val="%1."/>
      <w:lvlJc w:val="right"/>
      <w:pPr>
        <w:ind w:left="360" w:hanging="360"/>
      </w:pPr>
      <w:rPr>
        <w:rFonts w:hint="default"/>
        <w:b/>
      </w:rPr>
    </w:lvl>
    <w:lvl w:ilvl="1" w:tplc="0415000F">
      <w:start w:val="1"/>
      <w:numFmt w:val="decimal"/>
      <w:lvlText w:val="%2."/>
      <w:lvlJc w:val="left"/>
      <w:pPr>
        <w:ind w:left="1080" w:hanging="360"/>
      </w:pPr>
    </w:lvl>
    <w:lvl w:ilvl="2" w:tplc="43BC16C6">
      <w:start w:val="1"/>
      <w:numFmt w:val="decimal"/>
      <w:lvlText w:val="%3)"/>
      <w:lvlJc w:val="right"/>
      <w:pPr>
        <w:ind w:left="1800" w:hanging="180"/>
      </w:pPr>
      <w:rPr>
        <w:rFonts w:asciiTheme="minorHAnsi" w:eastAsiaTheme="minorEastAsia" w:hAnsiTheme="minorHAnsi" w:cstheme="minorBidi"/>
        <w:b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3C35924"/>
    <w:multiLevelType w:val="hybridMultilevel"/>
    <w:tmpl w:val="01660F8A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4B46973"/>
    <w:multiLevelType w:val="multilevel"/>
    <w:tmpl w:val="691E2C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9271E0D"/>
    <w:multiLevelType w:val="hybridMultilevel"/>
    <w:tmpl w:val="FF309044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19405888"/>
    <w:multiLevelType w:val="hybridMultilevel"/>
    <w:tmpl w:val="0D4EA8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540838"/>
    <w:multiLevelType w:val="hybridMultilevel"/>
    <w:tmpl w:val="12EAFD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014E78"/>
    <w:multiLevelType w:val="hybridMultilevel"/>
    <w:tmpl w:val="1FC6322C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3" w15:restartNumberingAfterBreak="0">
    <w:nsid w:val="2BD53455"/>
    <w:multiLevelType w:val="multilevel"/>
    <w:tmpl w:val="A8DC8984"/>
    <w:lvl w:ilvl="0">
      <w:start w:val="1"/>
      <w:numFmt w:val="bullet"/>
      <w:lvlText w:val=""/>
      <w:lvlJc w:val="left"/>
      <w:pPr>
        <w:tabs>
          <w:tab w:val="num" w:pos="1314"/>
        </w:tabs>
        <w:ind w:left="1314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034"/>
        </w:tabs>
        <w:ind w:left="2034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754"/>
        </w:tabs>
        <w:ind w:left="2754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474"/>
        </w:tabs>
        <w:ind w:left="3474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194"/>
        </w:tabs>
        <w:ind w:left="4194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914"/>
        </w:tabs>
        <w:ind w:left="4914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634"/>
        </w:tabs>
        <w:ind w:left="5634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354"/>
        </w:tabs>
        <w:ind w:left="6354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074"/>
        </w:tabs>
        <w:ind w:left="7074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61E56A2"/>
    <w:multiLevelType w:val="hybridMultilevel"/>
    <w:tmpl w:val="B704BCB2"/>
    <w:lvl w:ilvl="0" w:tplc="0415000D">
      <w:start w:val="1"/>
      <w:numFmt w:val="bullet"/>
      <w:lvlText w:val=""/>
      <w:lvlJc w:val="left"/>
      <w:pPr>
        <w:ind w:left="2344" w:hanging="360"/>
      </w:pPr>
      <w:rPr>
        <w:rFonts w:ascii="Wingdings" w:hAnsi="Wingdings" w:hint="default"/>
        <w:b w:val="0"/>
      </w:rPr>
    </w:lvl>
    <w:lvl w:ilvl="1" w:tplc="0415000D">
      <w:start w:val="1"/>
      <w:numFmt w:val="bullet"/>
      <w:lvlText w:val=""/>
      <w:lvlJc w:val="left"/>
      <w:pPr>
        <w:ind w:left="3064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3784" w:hanging="180"/>
      </w:pPr>
    </w:lvl>
    <w:lvl w:ilvl="3" w:tplc="0415000F" w:tentative="1">
      <w:start w:val="1"/>
      <w:numFmt w:val="decimal"/>
      <w:lvlText w:val="%4."/>
      <w:lvlJc w:val="left"/>
      <w:pPr>
        <w:ind w:left="4504" w:hanging="360"/>
      </w:pPr>
    </w:lvl>
    <w:lvl w:ilvl="4" w:tplc="04150019" w:tentative="1">
      <w:start w:val="1"/>
      <w:numFmt w:val="lowerLetter"/>
      <w:lvlText w:val="%5."/>
      <w:lvlJc w:val="left"/>
      <w:pPr>
        <w:ind w:left="5224" w:hanging="360"/>
      </w:pPr>
    </w:lvl>
    <w:lvl w:ilvl="5" w:tplc="0415001B" w:tentative="1">
      <w:start w:val="1"/>
      <w:numFmt w:val="lowerRoman"/>
      <w:lvlText w:val="%6."/>
      <w:lvlJc w:val="right"/>
      <w:pPr>
        <w:ind w:left="5944" w:hanging="180"/>
      </w:pPr>
    </w:lvl>
    <w:lvl w:ilvl="6" w:tplc="0415000F" w:tentative="1">
      <w:start w:val="1"/>
      <w:numFmt w:val="decimal"/>
      <w:lvlText w:val="%7."/>
      <w:lvlJc w:val="left"/>
      <w:pPr>
        <w:ind w:left="6664" w:hanging="360"/>
      </w:pPr>
    </w:lvl>
    <w:lvl w:ilvl="7" w:tplc="04150019" w:tentative="1">
      <w:start w:val="1"/>
      <w:numFmt w:val="lowerLetter"/>
      <w:lvlText w:val="%8."/>
      <w:lvlJc w:val="left"/>
      <w:pPr>
        <w:ind w:left="7384" w:hanging="360"/>
      </w:pPr>
    </w:lvl>
    <w:lvl w:ilvl="8" w:tplc="0415001B" w:tentative="1">
      <w:start w:val="1"/>
      <w:numFmt w:val="lowerRoman"/>
      <w:lvlText w:val="%9."/>
      <w:lvlJc w:val="right"/>
      <w:pPr>
        <w:ind w:left="8104" w:hanging="180"/>
      </w:pPr>
    </w:lvl>
  </w:abstractNum>
  <w:abstractNum w:abstractNumId="15" w15:restartNumberingAfterBreak="0">
    <w:nsid w:val="38EE4E44"/>
    <w:multiLevelType w:val="multilevel"/>
    <w:tmpl w:val="B6FE9D5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D7730E9"/>
    <w:multiLevelType w:val="multilevel"/>
    <w:tmpl w:val="3DDA375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2E1714A"/>
    <w:multiLevelType w:val="multilevel"/>
    <w:tmpl w:val="FBD6C99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  <w:b w:val="0"/>
      </w:rPr>
    </w:lvl>
    <w:lvl w:ilvl="1">
      <w:start w:val="2"/>
      <w:numFmt w:val="decimal"/>
      <w:isLgl/>
      <w:lvlText w:val="%1.%2"/>
      <w:lvlJc w:val="left"/>
      <w:pPr>
        <w:ind w:left="1080" w:hanging="360"/>
      </w:pPr>
      <w:rPr>
        <w:rFonts w:cstheme="minorBidi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theme="minorBidi"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cstheme="minorBidi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cstheme="minorBidi"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cstheme="minorBidi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theme="minorBidi"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cstheme="minorBidi"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cstheme="minorBidi" w:hint="default"/>
      </w:rPr>
    </w:lvl>
  </w:abstractNum>
  <w:abstractNum w:abstractNumId="18" w15:restartNumberingAfterBreak="0">
    <w:nsid w:val="4B5F52DB"/>
    <w:multiLevelType w:val="multilevel"/>
    <w:tmpl w:val="DB6AF5F2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C983229"/>
    <w:multiLevelType w:val="hybridMultilevel"/>
    <w:tmpl w:val="65224F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670573"/>
    <w:multiLevelType w:val="hybridMultilevel"/>
    <w:tmpl w:val="6BE4764E"/>
    <w:lvl w:ilvl="0" w:tplc="9A4AAF30">
      <w:start w:val="1"/>
      <w:numFmt w:val="decimal"/>
      <w:lvlText w:val="%1."/>
      <w:lvlJc w:val="left"/>
      <w:pPr>
        <w:ind w:left="502" w:hanging="360"/>
      </w:pPr>
      <w:rPr>
        <w:rFonts w:cstheme="minorHAnsi" w:hint="default"/>
        <w:b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3467646"/>
    <w:multiLevelType w:val="hybridMultilevel"/>
    <w:tmpl w:val="3730B9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5C95572"/>
    <w:multiLevelType w:val="hybridMultilevel"/>
    <w:tmpl w:val="FEDCF6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84D4F1E"/>
    <w:multiLevelType w:val="multilevel"/>
    <w:tmpl w:val="E2267A9E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F807AD7"/>
    <w:multiLevelType w:val="hybridMultilevel"/>
    <w:tmpl w:val="BD00506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2DE2BA0"/>
    <w:multiLevelType w:val="hybridMultilevel"/>
    <w:tmpl w:val="A0CA06AA"/>
    <w:lvl w:ilvl="0" w:tplc="D354F6E8">
      <w:start w:val="4"/>
      <w:numFmt w:val="decimal"/>
      <w:lvlText w:val="%1)"/>
      <w:lvlJc w:val="left"/>
      <w:pPr>
        <w:ind w:left="1429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1453A6"/>
    <w:multiLevelType w:val="hybridMultilevel"/>
    <w:tmpl w:val="AC687C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AB61023"/>
    <w:multiLevelType w:val="hybridMultilevel"/>
    <w:tmpl w:val="4EBCE8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BAC74D6"/>
    <w:multiLevelType w:val="hybridMultilevel"/>
    <w:tmpl w:val="F67467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E614BAD"/>
    <w:multiLevelType w:val="hybridMultilevel"/>
    <w:tmpl w:val="D1B0CC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BA1D2D"/>
    <w:multiLevelType w:val="hybridMultilevel"/>
    <w:tmpl w:val="21D423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52013CA"/>
    <w:multiLevelType w:val="hybridMultilevel"/>
    <w:tmpl w:val="D7987C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5396A35"/>
    <w:multiLevelType w:val="hybridMultilevel"/>
    <w:tmpl w:val="54EEAF54"/>
    <w:lvl w:ilvl="0" w:tplc="349E1C92">
      <w:start w:val="1"/>
      <w:numFmt w:val="lowerLetter"/>
      <w:lvlText w:val="%1)"/>
      <w:lvlJc w:val="left"/>
      <w:pPr>
        <w:ind w:left="1152" w:hanging="360"/>
      </w:pPr>
      <w:rPr>
        <w:b w:val="0"/>
      </w:rPr>
    </w:lvl>
    <w:lvl w:ilvl="1" w:tplc="0415000D">
      <w:start w:val="1"/>
      <w:numFmt w:val="bullet"/>
      <w:lvlText w:val=""/>
      <w:lvlJc w:val="left"/>
      <w:pPr>
        <w:ind w:left="1872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33" w15:restartNumberingAfterBreak="0">
    <w:nsid w:val="78EC44FA"/>
    <w:multiLevelType w:val="hybridMultilevel"/>
    <w:tmpl w:val="6BE4764E"/>
    <w:lvl w:ilvl="0" w:tplc="9A4AAF30">
      <w:start w:val="1"/>
      <w:numFmt w:val="decimal"/>
      <w:lvlText w:val="%1."/>
      <w:lvlJc w:val="left"/>
      <w:pPr>
        <w:ind w:left="502" w:hanging="360"/>
      </w:pPr>
      <w:rPr>
        <w:rFonts w:cstheme="minorHAnsi" w:hint="default"/>
        <w:b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AD92C03"/>
    <w:multiLevelType w:val="hybridMultilevel"/>
    <w:tmpl w:val="07C452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1"/>
  </w:num>
  <w:num w:numId="3">
    <w:abstractNumId w:val="1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3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8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3"/>
  </w:num>
  <w:num w:numId="9">
    <w:abstractNumId w:val="20"/>
  </w:num>
  <w:num w:numId="10">
    <w:abstractNumId w:val="2"/>
  </w:num>
  <w:num w:numId="11">
    <w:abstractNumId w:val="17"/>
  </w:num>
  <w:num w:numId="12">
    <w:abstractNumId w:val="27"/>
  </w:num>
  <w:num w:numId="13">
    <w:abstractNumId w:val="4"/>
  </w:num>
  <w:num w:numId="14">
    <w:abstractNumId w:val="31"/>
  </w:num>
  <w:num w:numId="15">
    <w:abstractNumId w:val="19"/>
  </w:num>
  <w:num w:numId="16">
    <w:abstractNumId w:val="30"/>
  </w:num>
  <w:num w:numId="17">
    <w:abstractNumId w:val="22"/>
  </w:num>
  <w:num w:numId="18">
    <w:abstractNumId w:val="3"/>
  </w:num>
  <w:num w:numId="19">
    <w:abstractNumId w:val="1"/>
  </w:num>
  <w:num w:numId="20">
    <w:abstractNumId w:val="28"/>
  </w:num>
  <w:num w:numId="21">
    <w:abstractNumId w:val="29"/>
  </w:num>
  <w:num w:numId="22">
    <w:abstractNumId w:val="7"/>
  </w:num>
  <w:num w:numId="23">
    <w:abstractNumId w:val="26"/>
  </w:num>
  <w:num w:numId="24">
    <w:abstractNumId w:val="34"/>
  </w:num>
  <w:num w:numId="25">
    <w:abstractNumId w:val="12"/>
  </w:num>
  <w:num w:numId="26">
    <w:abstractNumId w:val="8"/>
  </w:num>
  <w:num w:numId="27">
    <w:abstractNumId w:val="24"/>
  </w:num>
  <w:num w:numId="28">
    <w:abstractNumId w:val="11"/>
  </w:num>
  <w:num w:numId="29">
    <w:abstractNumId w:val="6"/>
  </w:num>
  <w:num w:numId="30">
    <w:abstractNumId w:val="13"/>
  </w:num>
  <w:num w:numId="31">
    <w:abstractNumId w:val="9"/>
  </w:num>
  <w:num w:numId="32">
    <w:abstractNumId w:val="32"/>
  </w:num>
  <w:num w:numId="33">
    <w:abstractNumId w:val="14"/>
  </w:num>
  <w:num w:numId="34">
    <w:abstractNumId w:val="25"/>
  </w:num>
  <w:num w:numId="3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246F"/>
    <w:rsid w:val="00013BCD"/>
    <w:rsid w:val="00035F7F"/>
    <w:rsid w:val="0004089D"/>
    <w:rsid w:val="00044738"/>
    <w:rsid w:val="00047C2F"/>
    <w:rsid w:val="0009367F"/>
    <w:rsid w:val="000B0277"/>
    <w:rsid w:val="000B65AF"/>
    <w:rsid w:val="000C55C2"/>
    <w:rsid w:val="000D6B8D"/>
    <w:rsid w:val="000E1654"/>
    <w:rsid w:val="000F2476"/>
    <w:rsid w:val="000F4795"/>
    <w:rsid w:val="00111F39"/>
    <w:rsid w:val="00120D21"/>
    <w:rsid w:val="00124E77"/>
    <w:rsid w:val="00125C96"/>
    <w:rsid w:val="0012753B"/>
    <w:rsid w:val="00133CF1"/>
    <w:rsid w:val="001514B7"/>
    <w:rsid w:val="00160CDA"/>
    <w:rsid w:val="00164F3B"/>
    <w:rsid w:val="001A1073"/>
    <w:rsid w:val="001B76D9"/>
    <w:rsid w:val="001D4E4E"/>
    <w:rsid w:val="001D68E2"/>
    <w:rsid w:val="001F5453"/>
    <w:rsid w:val="001F6338"/>
    <w:rsid w:val="00214919"/>
    <w:rsid w:val="00225859"/>
    <w:rsid w:val="00246985"/>
    <w:rsid w:val="00253AC1"/>
    <w:rsid w:val="00257EFC"/>
    <w:rsid w:val="00263EBD"/>
    <w:rsid w:val="00272F34"/>
    <w:rsid w:val="00273A2A"/>
    <w:rsid w:val="00285A6B"/>
    <w:rsid w:val="00287809"/>
    <w:rsid w:val="002900C9"/>
    <w:rsid w:val="002928B8"/>
    <w:rsid w:val="00294FA4"/>
    <w:rsid w:val="002B7498"/>
    <w:rsid w:val="002C0034"/>
    <w:rsid w:val="002D780B"/>
    <w:rsid w:val="002E4057"/>
    <w:rsid w:val="002E5825"/>
    <w:rsid w:val="003136A6"/>
    <w:rsid w:val="00324C99"/>
    <w:rsid w:val="00340A8F"/>
    <w:rsid w:val="00362BF0"/>
    <w:rsid w:val="00367A1E"/>
    <w:rsid w:val="00375390"/>
    <w:rsid w:val="003850BD"/>
    <w:rsid w:val="003860AC"/>
    <w:rsid w:val="003B2AF7"/>
    <w:rsid w:val="003C4BA6"/>
    <w:rsid w:val="003C5E5C"/>
    <w:rsid w:val="003D0C2A"/>
    <w:rsid w:val="003D4D0A"/>
    <w:rsid w:val="003E575F"/>
    <w:rsid w:val="0040097E"/>
    <w:rsid w:val="004077E4"/>
    <w:rsid w:val="0041041D"/>
    <w:rsid w:val="004249C4"/>
    <w:rsid w:val="004443A1"/>
    <w:rsid w:val="00445932"/>
    <w:rsid w:val="00450E49"/>
    <w:rsid w:val="00460423"/>
    <w:rsid w:val="004646B1"/>
    <w:rsid w:val="0047305D"/>
    <w:rsid w:val="00483859"/>
    <w:rsid w:val="00493EB8"/>
    <w:rsid w:val="004C3C53"/>
    <w:rsid w:val="004D2D74"/>
    <w:rsid w:val="004D7E00"/>
    <w:rsid w:val="004F12AE"/>
    <w:rsid w:val="00502238"/>
    <w:rsid w:val="00511325"/>
    <w:rsid w:val="005248CD"/>
    <w:rsid w:val="00554ACE"/>
    <w:rsid w:val="00561639"/>
    <w:rsid w:val="00570D62"/>
    <w:rsid w:val="0057540A"/>
    <w:rsid w:val="0059114D"/>
    <w:rsid w:val="005A13B8"/>
    <w:rsid w:val="005B3446"/>
    <w:rsid w:val="005B3823"/>
    <w:rsid w:val="005C0094"/>
    <w:rsid w:val="005C5AEE"/>
    <w:rsid w:val="005C72F7"/>
    <w:rsid w:val="005E2773"/>
    <w:rsid w:val="005F41AB"/>
    <w:rsid w:val="006014FB"/>
    <w:rsid w:val="00613074"/>
    <w:rsid w:val="00615ABF"/>
    <w:rsid w:val="00616671"/>
    <w:rsid w:val="00650B0E"/>
    <w:rsid w:val="00650C03"/>
    <w:rsid w:val="006527DA"/>
    <w:rsid w:val="00663AB7"/>
    <w:rsid w:val="00674441"/>
    <w:rsid w:val="00681D6F"/>
    <w:rsid w:val="006B4022"/>
    <w:rsid w:val="006C75A9"/>
    <w:rsid w:val="006C7D93"/>
    <w:rsid w:val="006D7DFE"/>
    <w:rsid w:val="00705AE2"/>
    <w:rsid w:val="00706E3A"/>
    <w:rsid w:val="007226AE"/>
    <w:rsid w:val="007369F7"/>
    <w:rsid w:val="007429DF"/>
    <w:rsid w:val="00754A59"/>
    <w:rsid w:val="007706EB"/>
    <w:rsid w:val="00775186"/>
    <w:rsid w:val="007C5898"/>
    <w:rsid w:val="007D4998"/>
    <w:rsid w:val="007E2739"/>
    <w:rsid w:val="007F500C"/>
    <w:rsid w:val="0080121F"/>
    <w:rsid w:val="008508BF"/>
    <w:rsid w:val="0085580F"/>
    <w:rsid w:val="008676CF"/>
    <w:rsid w:val="00875780"/>
    <w:rsid w:val="008B2E3D"/>
    <w:rsid w:val="00901655"/>
    <w:rsid w:val="00912DC1"/>
    <w:rsid w:val="00932F9F"/>
    <w:rsid w:val="0093487A"/>
    <w:rsid w:val="00934D1A"/>
    <w:rsid w:val="0094246F"/>
    <w:rsid w:val="0097403B"/>
    <w:rsid w:val="0098527F"/>
    <w:rsid w:val="009965D8"/>
    <w:rsid w:val="009A272C"/>
    <w:rsid w:val="009B2EAA"/>
    <w:rsid w:val="009B3657"/>
    <w:rsid w:val="009C51E0"/>
    <w:rsid w:val="009D31BF"/>
    <w:rsid w:val="009E7337"/>
    <w:rsid w:val="009F0F5F"/>
    <w:rsid w:val="009F6C0A"/>
    <w:rsid w:val="009F7884"/>
    <w:rsid w:val="00A0586E"/>
    <w:rsid w:val="00A310D5"/>
    <w:rsid w:val="00A3113C"/>
    <w:rsid w:val="00A5480A"/>
    <w:rsid w:val="00A63AA5"/>
    <w:rsid w:val="00A837B1"/>
    <w:rsid w:val="00A91338"/>
    <w:rsid w:val="00AA01DB"/>
    <w:rsid w:val="00AA7547"/>
    <w:rsid w:val="00AB30B4"/>
    <w:rsid w:val="00AC1F40"/>
    <w:rsid w:val="00AD65A8"/>
    <w:rsid w:val="00AE440D"/>
    <w:rsid w:val="00AF3E69"/>
    <w:rsid w:val="00B21A9D"/>
    <w:rsid w:val="00B34291"/>
    <w:rsid w:val="00B570CE"/>
    <w:rsid w:val="00B60FEA"/>
    <w:rsid w:val="00B74AE3"/>
    <w:rsid w:val="00B94EE6"/>
    <w:rsid w:val="00B96758"/>
    <w:rsid w:val="00BA751F"/>
    <w:rsid w:val="00BC12CC"/>
    <w:rsid w:val="00BE1B5B"/>
    <w:rsid w:val="00BF207F"/>
    <w:rsid w:val="00C061A4"/>
    <w:rsid w:val="00C144DA"/>
    <w:rsid w:val="00C25B79"/>
    <w:rsid w:val="00C309AE"/>
    <w:rsid w:val="00C451D6"/>
    <w:rsid w:val="00C514AC"/>
    <w:rsid w:val="00C633D2"/>
    <w:rsid w:val="00C913AD"/>
    <w:rsid w:val="00C96BA2"/>
    <w:rsid w:val="00CA68B1"/>
    <w:rsid w:val="00CA7EF4"/>
    <w:rsid w:val="00CC3588"/>
    <w:rsid w:val="00CD32AD"/>
    <w:rsid w:val="00CF30E7"/>
    <w:rsid w:val="00D02194"/>
    <w:rsid w:val="00D260A4"/>
    <w:rsid w:val="00D27325"/>
    <w:rsid w:val="00DA0265"/>
    <w:rsid w:val="00DC1D62"/>
    <w:rsid w:val="00E17AA4"/>
    <w:rsid w:val="00E26353"/>
    <w:rsid w:val="00E311C6"/>
    <w:rsid w:val="00E738C8"/>
    <w:rsid w:val="00EA14C7"/>
    <w:rsid w:val="00EA1CB3"/>
    <w:rsid w:val="00EB04F6"/>
    <w:rsid w:val="00EB67F9"/>
    <w:rsid w:val="00F10D6F"/>
    <w:rsid w:val="00F42C7E"/>
    <w:rsid w:val="00F47D62"/>
    <w:rsid w:val="00F648CE"/>
    <w:rsid w:val="00F7227D"/>
    <w:rsid w:val="00F76E95"/>
    <w:rsid w:val="00F956F1"/>
    <w:rsid w:val="00FA5C98"/>
    <w:rsid w:val="00FB54B2"/>
    <w:rsid w:val="00FD181C"/>
    <w:rsid w:val="00FE0141"/>
    <w:rsid w:val="00FE4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76692E"/>
  <w15:chartTrackingRefBased/>
  <w15:docId w15:val="{4B37EE4D-C913-4B87-9877-5DB8F05AD0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Akapit z listą BS,Akapit z listą1,Akapit z listą5,CW_Lista,Kolorowa lista — akcent 11,L1,List bullet,Lista punktowana1,Lista punktowana2,Lista punktowana3,Numerowanie,Preambuła,T_SZ_List Paragraph,lp1,normalny tekst,sw tekst,wypunktowanie"/>
    <w:basedOn w:val="Normalny"/>
    <w:link w:val="AkapitzlistZnak"/>
    <w:uiPriority w:val="34"/>
    <w:qFormat/>
    <w:rsid w:val="0094246F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94246F"/>
    <w:pPr>
      <w:spacing w:before="100" w:beforeAutospacing="1" w:after="100" w:afterAutospacing="1" w:line="240" w:lineRule="auto"/>
    </w:pPr>
    <w:rPr>
      <w:rFonts w:ascii="Calibri" w:hAnsi="Calibri" w:cs="Calibri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BF20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F207F"/>
  </w:style>
  <w:style w:type="paragraph" w:styleId="Stopka">
    <w:name w:val="footer"/>
    <w:basedOn w:val="Normalny"/>
    <w:link w:val="StopkaZnak"/>
    <w:uiPriority w:val="99"/>
    <w:unhideWhenUsed/>
    <w:rsid w:val="00BF20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F207F"/>
  </w:style>
  <w:style w:type="table" w:styleId="Tabela-Siatka">
    <w:name w:val="Table Grid"/>
    <w:basedOn w:val="Standardowy"/>
    <w:uiPriority w:val="39"/>
    <w:rsid w:val="005C72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Akapit z listą BS Znak,Akapit z listą1 Znak,Akapit z listą5 Znak,CW_Lista Znak,Kolorowa lista — akcent 11 Znak,L1 Znak,List bullet Znak,Lista punktowana1 Znak,Lista punktowana2 Znak,Lista punktowana3 Znak,Numerowanie Znak,lp1 Znak"/>
    <w:link w:val="Akapitzlist"/>
    <w:uiPriority w:val="34"/>
    <w:qFormat/>
    <w:locked/>
    <w:rsid w:val="005C72F7"/>
  </w:style>
  <w:style w:type="paragraph" w:styleId="Tekstkomentarza">
    <w:name w:val="annotation text"/>
    <w:basedOn w:val="Normalny"/>
    <w:link w:val="TekstkomentarzaZnak"/>
    <w:uiPriority w:val="99"/>
    <w:unhideWhenUsed/>
    <w:rsid w:val="005C72F7"/>
    <w:pPr>
      <w:suppressAutoHyphens/>
      <w:spacing w:after="0" w:line="240" w:lineRule="auto"/>
    </w:pPr>
    <w:rPr>
      <w:rFonts w:ascii="Arial" w:eastAsia="Times New Roman" w:hAnsi="Arial" w:cs="Arial"/>
      <w:b/>
      <w:bCs/>
      <w:sz w:val="24"/>
      <w:szCs w:val="24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C72F7"/>
    <w:rPr>
      <w:rFonts w:ascii="Arial" w:eastAsia="Times New Roman" w:hAnsi="Arial" w:cs="Arial"/>
      <w:b/>
      <w:bCs/>
      <w:sz w:val="24"/>
      <w:szCs w:val="24"/>
      <w:lang w:eastAsia="ar-SA"/>
    </w:rPr>
  </w:style>
  <w:style w:type="character" w:customStyle="1" w:styleId="fontstyle01">
    <w:name w:val="fontstyle01"/>
    <w:rsid w:val="005C72F7"/>
    <w:rPr>
      <w:rFonts w:ascii="Verdana" w:hAnsi="Verdana" w:hint="default"/>
      <w:b w:val="0"/>
      <w:bCs w:val="0"/>
      <w:i w:val="0"/>
      <w:iCs w:val="0"/>
      <w:color w:val="FF0000"/>
      <w:sz w:val="18"/>
      <w:szCs w:val="18"/>
    </w:rPr>
  </w:style>
  <w:style w:type="paragraph" w:customStyle="1" w:styleId="Default">
    <w:name w:val="Default"/>
    <w:rsid w:val="002E582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738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738C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47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0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6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7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9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7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6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556B0AB095072428A9E7FC15BBC4422" ma:contentTypeVersion="9" ma:contentTypeDescription="Utwórz nowy dokument." ma:contentTypeScope="" ma:versionID="a84cb9e7715fc8a57ba0677e0321cd5f">
  <xsd:schema xmlns:xsd="http://www.w3.org/2001/XMLSchema" xmlns:xs="http://www.w3.org/2001/XMLSchema" xmlns:p="http://schemas.microsoft.com/office/2006/metadata/properties" xmlns:ns3="2c2056c0-80d8-466e-b8f1-e61a5ea599a3" targetNamespace="http://schemas.microsoft.com/office/2006/metadata/properties" ma:root="true" ma:fieldsID="83398606a64fd521de170587c506626d" ns3:_="">
    <xsd:import namespace="2c2056c0-80d8-466e-b8f1-e61a5ea599a3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2056c0-80d8-466e-b8f1-e61a5ea599a3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1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935D1FD-3ADD-44AA-AF78-B5ABE5C1050E}">
  <ds:schemaRefs>
    <ds:schemaRef ds:uri="http://purl.org/dc/dcmitype/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2c2056c0-80d8-466e-b8f1-e61a5ea599a3"/>
    <ds:schemaRef ds:uri="http://www.w3.org/XML/1998/namespace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39E4B5F4-AF5F-42D5-85C8-8A503A798BD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1C8C0F3-DB98-4087-8FA0-4ABE01BE9E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2056c0-80d8-466e-b8f1-e61a5ea599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6</Pages>
  <Words>1628</Words>
  <Characters>9771</Characters>
  <Application>Microsoft Office Word</Application>
  <DocSecurity>0</DocSecurity>
  <Lines>81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Zientarska</dc:creator>
  <cp:keywords/>
  <dc:description/>
  <cp:lastModifiedBy>Monika Zientarska</cp:lastModifiedBy>
  <cp:revision>50</cp:revision>
  <cp:lastPrinted>2025-10-23T20:20:00Z</cp:lastPrinted>
  <dcterms:created xsi:type="dcterms:W3CDTF">2026-02-13T08:33:00Z</dcterms:created>
  <dcterms:modified xsi:type="dcterms:W3CDTF">2026-02-27T09:33:00Z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0x0101008556B0AB095072428A9E7FC15BBC4422</vt:lpwstr>
  </property>
</Properties>
</file>